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F0B89" w14:textId="77777777" w:rsidR="00603326" w:rsidRDefault="006407B6" w:rsidP="006407B6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SUMMARY OF NEW CONCLUSIONS OF DOCTORAL THESIS</w:t>
      </w:r>
    </w:p>
    <w:p w14:paraId="2DBA7A76" w14:textId="7E36A25C" w:rsidR="006407B6" w:rsidRDefault="006407B6" w:rsidP="006407B6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Thesis subject: </w:t>
      </w:r>
      <w:r w:rsidR="00780759">
        <w:rPr>
          <w:rFonts w:ascii="Times New Roman" w:hAnsi="Times New Roman" w:cs="Times New Roman"/>
          <w:b/>
          <w:i/>
          <w:sz w:val="26"/>
          <w:szCs w:val="26"/>
        </w:rPr>
        <w:t>Financial soundness of Listed Joint Stock Commercial Banks in Vietnam</w:t>
      </w:r>
    </w:p>
    <w:p w14:paraId="65F8C5B9" w14:textId="77777777" w:rsidR="006407B6" w:rsidRDefault="006407B6" w:rsidP="006407B6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Major: </w:t>
      </w:r>
      <w:r>
        <w:rPr>
          <w:rFonts w:ascii="Times New Roman" w:hAnsi="Times New Roman" w:cs="Times New Roman"/>
          <w:sz w:val="26"/>
          <w:szCs w:val="26"/>
        </w:rPr>
        <w:t xml:space="preserve">Finance – Banking.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Code: </w:t>
      </w:r>
      <w:r>
        <w:rPr>
          <w:rFonts w:ascii="Times New Roman" w:hAnsi="Times New Roman" w:cs="Times New Roman"/>
          <w:sz w:val="26"/>
          <w:szCs w:val="26"/>
        </w:rPr>
        <w:t>9.34.02.01</w:t>
      </w:r>
    </w:p>
    <w:p w14:paraId="13C647A4" w14:textId="2C7BD7D6" w:rsidR="006407B6" w:rsidRDefault="006407B6" w:rsidP="006407B6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Full name of PhD candidate: </w:t>
      </w:r>
      <w:r w:rsidR="00780759">
        <w:rPr>
          <w:rFonts w:ascii="Times New Roman" w:hAnsi="Times New Roman" w:cs="Times New Roman"/>
          <w:b/>
          <w:i/>
          <w:sz w:val="26"/>
          <w:szCs w:val="26"/>
        </w:rPr>
        <w:t xml:space="preserve">Nguyen </w:t>
      </w:r>
      <w:proofErr w:type="spellStart"/>
      <w:r w:rsidR="00780759">
        <w:rPr>
          <w:rFonts w:ascii="Times New Roman" w:hAnsi="Times New Roman" w:cs="Times New Roman"/>
          <w:b/>
          <w:i/>
          <w:sz w:val="26"/>
          <w:szCs w:val="26"/>
        </w:rPr>
        <w:t>Quoc</w:t>
      </w:r>
      <w:proofErr w:type="spellEnd"/>
      <w:r w:rsidR="0078075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780759">
        <w:rPr>
          <w:rFonts w:ascii="Times New Roman" w:hAnsi="Times New Roman" w:cs="Times New Roman"/>
          <w:b/>
          <w:i/>
          <w:sz w:val="26"/>
          <w:szCs w:val="26"/>
        </w:rPr>
        <w:t>Anh</w:t>
      </w:r>
      <w:proofErr w:type="spellEnd"/>
    </w:p>
    <w:p w14:paraId="38B7149A" w14:textId="77777777" w:rsidR="006407B6" w:rsidRDefault="006407B6" w:rsidP="006407B6">
      <w:pPr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Full name of scientific instructors</w:t>
      </w:r>
    </w:p>
    <w:p w14:paraId="629E305C" w14:textId="3A5EA168" w:rsidR="0026607C" w:rsidRDefault="00780759" w:rsidP="006407B6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1. Assoc. Prof., Dr. Hoang </w:t>
      </w:r>
      <w:proofErr w:type="spellStart"/>
      <w:r>
        <w:rPr>
          <w:rFonts w:ascii="Times New Roman" w:hAnsi="Times New Roman" w:cs="Times New Roman"/>
          <w:sz w:val="26"/>
          <w:szCs w:val="26"/>
        </w:rPr>
        <w:t>Manh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Cu                      2. </w:t>
      </w:r>
      <w:r w:rsidR="0026607C">
        <w:rPr>
          <w:rFonts w:ascii="Times New Roman" w:hAnsi="Times New Roman" w:cs="Times New Roman"/>
          <w:sz w:val="26"/>
          <w:szCs w:val="26"/>
        </w:rPr>
        <w:t>Dr</w:t>
      </w:r>
      <w:r w:rsidR="00502ED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Nghiem Van Bay</w:t>
      </w:r>
    </w:p>
    <w:p w14:paraId="69B22025" w14:textId="77777777" w:rsidR="0026607C" w:rsidRPr="0026607C" w:rsidRDefault="0026607C" w:rsidP="006407B6">
      <w:pPr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 New contributions to the thesis</w:t>
      </w:r>
    </w:p>
    <w:p w14:paraId="71882CC4" w14:textId="77777777" w:rsidR="006407B6" w:rsidRDefault="0026607C" w:rsidP="006407B6">
      <w:pPr>
        <w:spacing w:after="0" w:line="312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5.1. The theoretical contributions</w:t>
      </w:r>
    </w:p>
    <w:p w14:paraId="102A48AD" w14:textId="7EDFAD20" w:rsidR="0026607C" w:rsidRDefault="0088123B" w:rsidP="006407B6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thesis </w:t>
      </w:r>
      <w:r w:rsidRPr="005F2A3F">
        <w:rPr>
          <w:rFonts w:ascii="Times New Roman" w:hAnsi="Times New Roman" w:cs="Times New Roman"/>
          <w:sz w:val="26"/>
          <w:szCs w:val="26"/>
        </w:rPr>
        <w:t>system</w:t>
      </w:r>
      <w:r w:rsidR="00E9088D" w:rsidRPr="005F2A3F">
        <w:rPr>
          <w:rFonts w:ascii="Times New Roman" w:hAnsi="Times New Roman" w:cs="Times New Roman"/>
          <w:sz w:val="26"/>
          <w:szCs w:val="26"/>
        </w:rPr>
        <w:t>atizes</w:t>
      </w:r>
      <w:r w:rsidR="003C62B4">
        <w:rPr>
          <w:rFonts w:ascii="Times New Roman" w:hAnsi="Times New Roman" w:cs="Times New Roman"/>
          <w:sz w:val="26"/>
          <w:szCs w:val="26"/>
        </w:rPr>
        <w:t xml:space="preserve">, </w:t>
      </w:r>
      <w:r w:rsidR="00E9088D" w:rsidRPr="005F2A3F">
        <w:rPr>
          <w:rFonts w:ascii="Times New Roman" w:hAnsi="Times New Roman" w:cs="Times New Roman"/>
          <w:sz w:val="26"/>
          <w:szCs w:val="26"/>
        </w:rPr>
        <w:t>analyzes</w:t>
      </w:r>
      <w:r w:rsidR="00532828" w:rsidRPr="005F2A3F">
        <w:rPr>
          <w:rFonts w:ascii="Times New Roman" w:hAnsi="Times New Roman" w:cs="Times New Roman"/>
          <w:sz w:val="26"/>
          <w:szCs w:val="26"/>
        </w:rPr>
        <w:t xml:space="preserve"> and </w:t>
      </w:r>
      <w:r w:rsidR="0001614C" w:rsidRPr="005F2A3F">
        <w:rPr>
          <w:rFonts w:ascii="Times New Roman" w:hAnsi="Times New Roman" w:cs="Times New Roman"/>
          <w:sz w:val="26"/>
          <w:szCs w:val="26"/>
        </w:rPr>
        <w:t>complement</w:t>
      </w:r>
      <w:r w:rsidR="00E9088D" w:rsidRPr="005F2A3F">
        <w:rPr>
          <w:rFonts w:ascii="Times New Roman" w:hAnsi="Times New Roman" w:cs="Times New Roman"/>
          <w:sz w:val="26"/>
          <w:szCs w:val="26"/>
        </w:rPr>
        <w:t>s</w:t>
      </w:r>
      <w:r w:rsidR="00532828">
        <w:rPr>
          <w:rFonts w:ascii="Times New Roman" w:hAnsi="Times New Roman" w:cs="Times New Roman"/>
          <w:sz w:val="26"/>
          <w:szCs w:val="26"/>
        </w:rPr>
        <w:t xml:space="preserve"> the theory of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0759">
        <w:rPr>
          <w:rFonts w:ascii="Times New Roman" w:hAnsi="Times New Roman" w:cs="Times New Roman"/>
          <w:sz w:val="26"/>
          <w:szCs w:val="26"/>
        </w:rPr>
        <w:t xml:space="preserve">financial soundness </w:t>
      </w:r>
      <w:r>
        <w:rPr>
          <w:rFonts w:ascii="Times New Roman" w:hAnsi="Times New Roman" w:cs="Times New Roman"/>
          <w:sz w:val="26"/>
          <w:szCs w:val="26"/>
        </w:rPr>
        <w:t>of commercial banks in some aspects:</w:t>
      </w:r>
    </w:p>
    <w:p w14:paraId="4132D6DC" w14:textId="1FFC25E9" w:rsidR="0088123B" w:rsidRDefault="005F2A3F" w:rsidP="006407B6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thesis clarifies the</w:t>
      </w:r>
      <w:r w:rsidR="00780759">
        <w:rPr>
          <w:rFonts w:ascii="Times New Roman" w:hAnsi="Times New Roman" w:cs="Times New Roman"/>
          <w:sz w:val="26"/>
          <w:szCs w:val="26"/>
        </w:rPr>
        <w:t xml:space="preserve"> definition of financial soundness</w:t>
      </w:r>
      <w:r>
        <w:rPr>
          <w:rFonts w:ascii="Times New Roman" w:hAnsi="Times New Roman" w:cs="Times New Roman"/>
          <w:sz w:val="26"/>
          <w:szCs w:val="26"/>
        </w:rPr>
        <w:t>, which includes</w:t>
      </w:r>
      <w:r w:rsidR="00C85568">
        <w:rPr>
          <w:rFonts w:ascii="Times New Roman" w:hAnsi="Times New Roman" w:cs="Times New Roman"/>
          <w:sz w:val="26"/>
          <w:szCs w:val="26"/>
        </w:rPr>
        <w:t xml:space="preserve"> capital adequacy, a</w:t>
      </w:r>
      <w:r w:rsidR="00780759">
        <w:rPr>
          <w:rFonts w:ascii="Times New Roman" w:hAnsi="Times New Roman" w:cs="Times New Roman"/>
          <w:sz w:val="26"/>
          <w:szCs w:val="26"/>
        </w:rPr>
        <w:t xml:space="preserve">sset soundness, </w:t>
      </w:r>
      <w:r w:rsidR="008C7B5A">
        <w:rPr>
          <w:rFonts w:ascii="Times New Roman" w:hAnsi="Times New Roman" w:cs="Times New Roman"/>
          <w:sz w:val="26"/>
          <w:szCs w:val="26"/>
        </w:rPr>
        <w:t>sound liquidity and profitability</w:t>
      </w:r>
      <w:r w:rsidR="000715E6">
        <w:rPr>
          <w:rFonts w:ascii="Times New Roman" w:hAnsi="Times New Roman" w:cs="Times New Roman"/>
          <w:sz w:val="26"/>
          <w:szCs w:val="26"/>
        </w:rPr>
        <w:t>.</w:t>
      </w:r>
    </w:p>
    <w:p w14:paraId="566990BC" w14:textId="15027BE2" w:rsidR="00532828" w:rsidRDefault="005F2A3F" w:rsidP="006407B6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</w:t>
      </w:r>
      <w:r w:rsidR="00532828">
        <w:rPr>
          <w:rFonts w:ascii="Times New Roman" w:hAnsi="Times New Roman" w:cs="Times New Roman"/>
          <w:sz w:val="26"/>
          <w:szCs w:val="26"/>
        </w:rPr>
        <w:t xml:space="preserve">he thesis </w:t>
      </w:r>
      <w:r w:rsidR="00532828" w:rsidRPr="005F2A3F">
        <w:rPr>
          <w:rFonts w:ascii="Times New Roman" w:hAnsi="Times New Roman" w:cs="Times New Roman"/>
          <w:sz w:val="26"/>
          <w:szCs w:val="26"/>
        </w:rPr>
        <w:t>systematize</w:t>
      </w:r>
      <w:r w:rsidR="00DB73FE" w:rsidRPr="005F2A3F">
        <w:rPr>
          <w:rFonts w:ascii="Times New Roman" w:hAnsi="Times New Roman" w:cs="Times New Roman"/>
          <w:sz w:val="26"/>
          <w:szCs w:val="26"/>
        </w:rPr>
        <w:t>s</w:t>
      </w:r>
      <w:r w:rsidR="00532828">
        <w:rPr>
          <w:rFonts w:ascii="Times New Roman" w:hAnsi="Times New Roman" w:cs="Times New Roman"/>
          <w:sz w:val="26"/>
          <w:szCs w:val="26"/>
        </w:rPr>
        <w:t xml:space="preserve"> and </w:t>
      </w:r>
      <w:r w:rsidR="00DB73FE" w:rsidRPr="005F2A3F">
        <w:rPr>
          <w:rFonts w:ascii="Times New Roman" w:hAnsi="Times New Roman" w:cs="Times New Roman"/>
          <w:sz w:val="26"/>
          <w:szCs w:val="26"/>
        </w:rPr>
        <w:t>adds</w:t>
      </w:r>
      <w:r w:rsidR="00532828" w:rsidRPr="005F2A3F">
        <w:rPr>
          <w:rFonts w:ascii="Times New Roman" w:hAnsi="Times New Roman" w:cs="Times New Roman"/>
          <w:sz w:val="26"/>
          <w:szCs w:val="26"/>
        </w:rPr>
        <w:t xml:space="preserve"> </w:t>
      </w:r>
      <w:r w:rsidR="00E91646" w:rsidRPr="005F2A3F">
        <w:rPr>
          <w:rFonts w:ascii="Times New Roman" w:hAnsi="Times New Roman" w:cs="Times New Roman"/>
          <w:sz w:val="26"/>
          <w:szCs w:val="26"/>
        </w:rPr>
        <w:t>some criteria</w:t>
      </w:r>
      <w:r w:rsidR="00532828">
        <w:rPr>
          <w:rFonts w:ascii="Times New Roman" w:hAnsi="Times New Roman" w:cs="Times New Roman"/>
          <w:sz w:val="26"/>
          <w:szCs w:val="26"/>
        </w:rPr>
        <w:t xml:space="preserve"> for </w:t>
      </w:r>
      <w:r w:rsidR="004A5331" w:rsidRPr="005F2A3F">
        <w:rPr>
          <w:rFonts w:ascii="Times New Roman" w:hAnsi="Times New Roman" w:cs="Times New Roman"/>
          <w:sz w:val="26"/>
          <w:szCs w:val="26"/>
        </w:rPr>
        <w:t>evaluating</w:t>
      </w:r>
      <w:r w:rsidR="008C7B5A">
        <w:rPr>
          <w:rFonts w:ascii="Times New Roman" w:hAnsi="Times New Roman" w:cs="Times New Roman"/>
          <w:sz w:val="26"/>
          <w:szCs w:val="26"/>
        </w:rPr>
        <w:t xml:space="preserve"> financial soundness in some aspects: capital adequacy, Asset soundness, sound liquidity and profitability</w:t>
      </w:r>
      <w:r w:rsidR="000715E6">
        <w:rPr>
          <w:rFonts w:ascii="Times New Roman" w:hAnsi="Times New Roman" w:cs="Times New Roman"/>
          <w:sz w:val="26"/>
          <w:szCs w:val="26"/>
        </w:rPr>
        <w:t>.</w:t>
      </w:r>
      <w:r w:rsidR="008C7B5A">
        <w:rPr>
          <w:rFonts w:ascii="Times New Roman" w:hAnsi="Times New Roman" w:cs="Times New Roman"/>
          <w:sz w:val="26"/>
          <w:szCs w:val="26"/>
        </w:rPr>
        <w:t xml:space="preserve"> Moreover, the thesis shows international criteria which enables thesis to compare the practice of financial soundness at banks with international criteria.</w:t>
      </w:r>
    </w:p>
    <w:p w14:paraId="2AE25BD5" w14:textId="643EE9F3" w:rsidR="006F5C3A" w:rsidRDefault="005F2A3F" w:rsidP="006407B6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</w:t>
      </w:r>
      <w:r w:rsidR="006F5C3A">
        <w:rPr>
          <w:rFonts w:ascii="Times New Roman" w:hAnsi="Times New Roman" w:cs="Times New Roman"/>
          <w:sz w:val="26"/>
          <w:szCs w:val="26"/>
        </w:rPr>
        <w:t xml:space="preserve">he thesis also </w:t>
      </w:r>
      <w:r w:rsidR="006F5C3A" w:rsidRPr="005F2A3F">
        <w:rPr>
          <w:rFonts w:ascii="Times New Roman" w:hAnsi="Times New Roman" w:cs="Times New Roman"/>
          <w:sz w:val="26"/>
          <w:szCs w:val="26"/>
        </w:rPr>
        <w:t>analy</w:t>
      </w:r>
      <w:r w:rsidR="002F6175" w:rsidRPr="005F2A3F">
        <w:rPr>
          <w:rFonts w:ascii="Times New Roman" w:hAnsi="Times New Roman" w:cs="Times New Roman"/>
          <w:sz w:val="26"/>
          <w:szCs w:val="26"/>
        </w:rPr>
        <w:t>z</w:t>
      </w:r>
      <w:r w:rsidR="006F5C3A" w:rsidRPr="005F2A3F">
        <w:rPr>
          <w:rFonts w:ascii="Times New Roman" w:hAnsi="Times New Roman" w:cs="Times New Roman"/>
          <w:sz w:val="26"/>
          <w:szCs w:val="26"/>
        </w:rPr>
        <w:t>es</w:t>
      </w:r>
      <w:r w:rsidR="006F5C3A">
        <w:rPr>
          <w:rFonts w:ascii="Times New Roman" w:hAnsi="Times New Roman" w:cs="Times New Roman"/>
          <w:sz w:val="26"/>
          <w:szCs w:val="26"/>
        </w:rPr>
        <w:t xml:space="preserve"> the impacts of </w:t>
      </w:r>
      <w:r w:rsidR="00C85568">
        <w:rPr>
          <w:rFonts w:ascii="Times New Roman" w:hAnsi="Times New Roman" w:cs="Times New Roman"/>
          <w:sz w:val="26"/>
          <w:szCs w:val="26"/>
        </w:rPr>
        <w:t xml:space="preserve">financial supervision system and </w:t>
      </w:r>
      <w:r w:rsidR="006F5C3A">
        <w:rPr>
          <w:rFonts w:ascii="Times New Roman" w:hAnsi="Times New Roman" w:cs="Times New Roman"/>
          <w:sz w:val="26"/>
          <w:szCs w:val="26"/>
        </w:rPr>
        <w:t xml:space="preserve">the </w:t>
      </w:r>
      <w:r w:rsidR="00B97034" w:rsidRPr="005F2A3F">
        <w:rPr>
          <w:rFonts w:ascii="Times New Roman" w:hAnsi="Times New Roman" w:cs="Times New Roman"/>
          <w:sz w:val="26"/>
          <w:szCs w:val="26"/>
        </w:rPr>
        <w:t>F</w:t>
      </w:r>
      <w:r w:rsidR="006F5C3A" w:rsidRPr="005F2A3F">
        <w:rPr>
          <w:rFonts w:ascii="Times New Roman" w:hAnsi="Times New Roman" w:cs="Times New Roman"/>
          <w:sz w:val="26"/>
          <w:szCs w:val="26"/>
        </w:rPr>
        <w:t xml:space="preserve">ourth </w:t>
      </w:r>
      <w:r w:rsidR="002F6175" w:rsidRPr="005F2A3F">
        <w:rPr>
          <w:rFonts w:ascii="Times New Roman" w:hAnsi="Times New Roman" w:cs="Times New Roman"/>
          <w:sz w:val="26"/>
          <w:szCs w:val="26"/>
        </w:rPr>
        <w:t>Industrial R</w:t>
      </w:r>
      <w:r w:rsidR="006F5C3A" w:rsidRPr="005F2A3F">
        <w:rPr>
          <w:rFonts w:ascii="Times New Roman" w:hAnsi="Times New Roman" w:cs="Times New Roman"/>
          <w:sz w:val="26"/>
          <w:szCs w:val="26"/>
        </w:rPr>
        <w:t>evolution</w:t>
      </w:r>
      <w:r w:rsidR="008C7B5A">
        <w:rPr>
          <w:rFonts w:ascii="Times New Roman" w:hAnsi="Times New Roman" w:cs="Times New Roman"/>
          <w:sz w:val="26"/>
          <w:szCs w:val="26"/>
        </w:rPr>
        <w:t xml:space="preserve"> on financial soundness</w:t>
      </w:r>
      <w:r w:rsidR="006F5C3A">
        <w:rPr>
          <w:rFonts w:ascii="Times New Roman" w:hAnsi="Times New Roman" w:cs="Times New Roman"/>
          <w:sz w:val="26"/>
          <w:szCs w:val="26"/>
        </w:rPr>
        <w:t>.</w:t>
      </w:r>
    </w:p>
    <w:p w14:paraId="48E9C48F" w14:textId="77777777" w:rsidR="006F5C3A" w:rsidRDefault="006F5C3A" w:rsidP="006407B6">
      <w:pPr>
        <w:spacing w:after="0" w:line="312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5.2. The </w:t>
      </w:r>
      <w:r w:rsidR="000F27D7">
        <w:rPr>
          <w:rFonts w:ascii="Times New Roman" w:hAnsi="Times New Roman" w:cs="Times New Roman"/>
          <w:i/>
          <w:sz w:val="26"/>
          <w:szCs w:val="26"/>
        </w:rPr>
        <w:t>practical contributions</w:t>
      </w:r>
    </w:p>
    <w:p w14:paraId="4B26750B" w14:textId="0343431E" w:rsidR="000F27D7" w:rsidRDefault="000F27D7" w:rsidP="006407B6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Firstly, the candidate </w:t>
      </w:r>
      <w:r w:rsidR="00AD0965" w:rsidRPr="005F2A3F">
        <w:rPr>
          <w:rFonts w:ascii="Times New Roman" w:hAnsi="Times New Roman" w:cs="Times New Roman"/>
          <w:sz w:val="26"/>
          <w:szCs w:val="26"/>
        </w:rPr>
        <w:t>conducted this</w:t>
      </w:r>
      <w:r w:rsidRPr="005F2A3F">
        <w:rPr>
          <w:rFonts w:ascii="Times New Roman" w:hAnsi="Times New Roman" w:cs="Times New Roman"/>
          <w:sz w:val="26"/>
          <w:szCs w:val="26"/>
        </w:rPr>
        <w:t xml:space="preserve"> research </w:t>
      </w:r>
      <w:r w:rsidR="00EE673A" w:rsidRPr="005F2A3F">
        <w:rPr>
          <w:rFonts w:ascii="Times New Roman" w:hAnsi="Times New Roman" w:cs="Times New Roman"/>
          <w:sz w:val="26"/>
          <w:szCs w:val="26"/>
        </w:rPr>
        <w:t xml:space="preserve">by </w:t>
      </w:r>
      <w:r w:rsidR="00E132A3" w:rsidRPr="005F2A3F">
        <w:rPr>
          <w:rFonts w:ascii="Times New Roman" w:hAnsi="Times New Roman" w:cs="Times New Roman"/>
          <w:sz w:val="26"/>
          <w:szCs w:val="26"/>
        </w:rPr>
        <w:t>studying</w:t>
      </w:r>
      <w:r w:rsidR="00EE673A" w:rsidRPr="005F2A3F">
        <w:rPr>
          <w:rFonts w:ascii="Times New Roman" w:hAnsi="Times New Roman" w:cs="Times New Roman"/>
          <w:sz w:val="26"/>
          <w:szCs w:val="26"/>
        </w:rPr>
        <w:t xml:space="preserve"> the</w:t>
      </w:r>
      <w:r w:rsidRPr="005F2A3F">
        <w:rPr>
          <w:rFonts w:ascii="Times New Roman" w:hAnsi="Times New Roman" w:cs="Times New Roman"/>
          <w:sz w:val="26"/>
          <w:szCs w:val="26"/>
        </w:rPr>
        <w:t xml:space="preserve"> experiences of </w:t>
      </w:r>
      <w:r w:rsidR="00EE673A" w:rsidRPr="005F2A3F">
        <w:rPr>
          <w:rFonts w:ascii="Times New Roman" w:hAnsi="Times New Roman" w:cs="Times New Roman"/>
          <w:sz w:val="26"/>
          <w:szCs w:val="26"/>
        </w:rPr>
        <w:t>some</w:t>
      </w:r>
      <w:r w:rsidR="00EE67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international banks in</w:t>
      </w:r>
      <w:r w:rsidR="008C7B5A">
        <w:rPr>
          <w:rFonts w:ascii="Times New Roman" w:hAnsi="Times New Roman" w:cs="Times New Roman"/>
          <w:sz w:val="26"/>
          <w:szCs w:val="26"/>
        </w:rPr>
        <w:t xml:space="preserve"> ensuring financial soundness</w:t>
      </w:r>
      <w:r w:rsidR="000B777E">
        <w:rPr>
          <w:rFonts w:ascii="Times New Roman" w:hAnsi="Times New Roman" w:cs="Times New Roman"/>
          <w:sz w:val="26"/>
          <w:szCs w:val="26"/>
        </w:rPr>
        <w:t xml:space="preserve">. </w:t>
      </w:r>
      <w:r w:rsidRPr="005F2A3F">
        <w:rPr>
          <w:rFonts w:ascii="Times New Roman" w:hAnsi="Times New Roman" w:cs="Times New Roman"/>
          <w:sz w:val="26"/>
          <w:szCs w:val="26"/>
        </w:rPr>
        <w:t xml:space="preserve">Some </w:t>
      </w:r>
      <w:r w:rsidR="006F39D2" w:rsidRPr="005F2A3F">
        <w:rPr>
          <w:rFonts w:ascii="Times New Roman" w:hAnsi="Times New Roman" w:cs="Times New Roman"/>
          <w:sz w:val="26"/>
          <w:szCs w:val="26"/>
        </w:rPr>
        <w:t xml:space="preserve">lessons learned for </w:t>
      </w:r>
      <w:r w:rsidR="008C7B5A">
        <w:rPr>
          <w:rFonts w:ascii="Times New Roman" w:hAnsi="Times New Roman" w:cs="Times New Roman"/>
          <w:sz w:val="26"/>
          <w:szCs w:val="26"/>
        </w:rPr>
        <w:t xml:space="preserve">Listed Joint Stock Commercial Banks in Vietnam </w:t>
      </w:r>
      <w:r w:rsidRPr="005F2A3F">
        <w:rPr>
          <w:rFonts w:ascii="Times New Roman" w:hAnsi="Times New Roman" w:cs="Times New Roman"/>
          <w:sz w:val="26"/>
          <w:szCs w:val="26"/>
        </w:rPr>
        <w:t>include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F39D2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6F39D2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6F39D2">
        <w:rPr>
          <w:rFonts w:ascii="Times New Roman" w:hAnsi="Times New Roman" w:cs="Times New Roman"/>
          <w:sz w:val="26"/>
          <w:szCs w:val="26"/>
        </w:rPr>
        <w:t xml:space="preserve">) </w:t>
      </w:r>
      <w:r w:rsidR="008C7B5A">
        <w:rPr>
          <w:rFonts w:ascii="Times New Roman" w:hAnsi="Times New Roman" w:cs="Times New Roman"/>
          <w:sz w:val="26"/>
          <w:szCs w:val="26"/>
        </w:rPr>
        <w:t>Completing structure of risk management; (ii) Developing risk appetite framework; (iii) Improving data base for evaluating capital adequacy according to Basel 2 - Internal Rating Based (IRB) approach; (iv) Ensuring asset soundness in</w:t>
      </w:r>
      <w:r w:rsidR="00EC16BB">
        <w:rPr>
          <w:rFonts w:ascii="Times New Roman" w:hAnsi="Times New Roman" w:cs="Times New Roman"/>
          <w:sz w:val="26"/>
          <w:szCs w:val="26"/>
        </w:rPr>
        <w:t xml:space="preserve"> the context of volatile market; (v) Enhancing liquidity risk management capacity.</w:t>
      </w:r>
    </w:p>
    <w:p w14:paraId="1D6511B2" w14:textId="0930CE6E" w:rsidR="00C65C7E" w:rsidRDefault="00C65C7E" w:rsidP="006407B6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Secondly, in terms of estimatin</w:t>
      </w:r>
      <w:r w:rsidR="000C38CC">
        <w:rPr>
          <w:rFonts w:ascii="Times New Roman" w:hAnsi="Times New Roman" w:cs="Times New Roman"/>
          <w:sz w:val="26"/>
          <w:szCs w:val="26"/>
        </w:rPr>
        <w:t>g practice method: By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38CC">
        <w:rPr>
          <w:rFonts w:ascii="Times New Roman" w:hAnsi="Times New Roman" w:cs="Times New Roman"/>
          <w:sz w:val="26"/>
          <w:szCs w:val="26"/>
        </w:rPr>
        <w:t xml:space="preserve">using </w:t>
      </w:r>
      <w:r w:rsidR="00EE5BE1" w:rsidRPr="005F2A3F">
        <w:rPr>
          <w:rFonts w:ascii="Times New Roman" w:hAnsi="Times New Roman" w:cs="Times New Roman"/>
          <w:sz w:val="26"/>
          <w:szCs w:val="26"/>
        </w:rPr>
        <w:t>a</w:t>
      </w:r>
      <w:r w:rsidR="000C38CC">
        <w:rPr>
          <w:rFonts w:ascii="Times New Roman" w:hAnsi="Times New Roman" w:cs="Times New Roman"/>
          <w:sz w:val="26"/>
          <w:szCs w:val="26"/>
        </w:rPr>
        <w:t xml:space="preserve"> variety of research methods, the thesis clarifies the practice of</w:t>
      </w:r>
      <w:r w:rsidR="00EC16BB">
        <w:rPr>
          <w:rFonts w:ascii="Times New Roman" w:hAnsi="Times New Roman" w:cs="Times New Roman"/>
          <w:sz w:val="26"/>
          <w:szCs w:val="26"/>
        </w:rPr>
        <w:t xml:space="preserve"> financial soundness in some aspects: capital adequacy, asset soundness, sound liquidity and profitability</w:t>
      </w:r>
      <w:r w:rsidR="000C38CC">
        <w:rPr>
          <w:rFonts w:ascii="Times New Roman" w:hAnsi="Times New Roman" w:cs="Times New Roman"/>
          <w:sz w:val="26"/>
          <w:szCs w:val="26"/>
        </w:rPr>
        <w:t>.</w:t>
      </w:r>
      <w:r w:rsidR="00C85568">
        <w:rPr>
          <w:rFonts w:ascii="Times New Roman" w:hAnsi="Times New Roman" w:cs="Times New Roman"/>
          <w:sz w:val="26"/>
          <w:szCs w:val="26"/>
        </w:rPr>
        <w:t xml:space="preserve"> Moreover, the candidate compare the level of financial soundness of Listed Joint Stock Commercial Banks in Vietnam with the </w:t>
      </w:r>
      <w:r w:rsidR="00C85568">
        <w:rPr>
          <w:rFonts w:ascii="Times New Roman" w:hAnsi="Times New Roman" w:cs="Times New Roman"/>
          <w:sz w:val="26"/>
          <w:szCs w:val="26"/>
        </w:rPr>
        <w:lastRenderedPageBreak/>
        <w:t>international standard.</w:t>
      </w:r>
      <w:r w:rsidR="000C38CC">
        <w:rPr>
          <w:rFonts w:ascii="Times New Roman" w:hAnsi="Times New Roman" w:cs="Times New Roman"/>
          <w:sz w:val="26"/>
          <w:szCs w:val="26"/>
        </w:rPr>
        <w:t xml:space="preserve"> Therefore, the research </w:t>
      </w:r>
      <w:r w:rsidR="005040AB" w:rsidRPr="005F2A3F">
        <w:rPr>
          <w:rFonts w:ascii="Times New Roman" w:hAnsi="Times New Roman" w:cs="Times New Roman"/>
          <w:sz w:val="26"/>
          <w:szCs w:val="26"/>
        </w:rPr>
        <w:t>presents</w:t>
      </w:r>
      <w:r w:rsidR="005040AB">
        <w:rPr>
          <w:rFonts w:ascii="Times New Roman" w:hAnsi="Times New Roman" w:cs="Times New Roman"/>
          <w:sz w:val="26"/>
          <w:szCs w:val="26"/>
        </w:rPr>
        <w:t xml:space="preserve"> </w:t>
      </w:r>
      <w:r w:rsidR="000C38CC">
        <w:rPr>
          <w:rFonts w:ascii="Times New Roman" w:hAnsi="Times New Roman" w:cs="Times New Roman"/>
          <w:sz w:val="26"/>
          <w:szCs w:val="26"/>
        </w:rPr>
        <w:t>some comprehensive evaluations including: achievements, drawbacks and the causes of these results.</w:t>
      </w:r>
    </w:p>
    <w:p w14:paraId="4964A651" w14:textId="0680C714" w:rsidR="000C38CC" w:rsidRDefault="001A18B1" w:rsidP="006407B6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Thirdly, basing on the research </w:t>
      </w:r>
      <w:r w:rsidR="005F0D38" w:rsidRPr="005F2A3F">
        <w:rPr>
          <w:rFonts w:ascii="Times New Roman" w:hAnsi="Times New Roman" w:cs="Times New Roman"/>
          <w:sz w:val="26"/>
          <w:szCs w:val="26"/>
        </w:rPr>
        <w:t>of</w:t>
      </w:r>
      <w:r>
        <w:rPr>
          <w:rFonts w:ascii="Times New Roman" w:hAnsi="Times New Roman" w:cs="Times New Roman"/>
          <w:sz w:val="26"/>
          <w:szCs w:val="26"/>
        </w:rPr>
        <w:t xml:space="preserve"> the practice of </w:t>
      </w:r>
      <w:r w:rsidR="00EC16BB">
        <w:rPr>
          <w:rFonts w:ascii="Times New Roman" w:hAnsi="Times New Roman" w:cs="Times New Roman"/>
          <w:sz w:val="26"/>
          <w:szCs w:val="26"/>
        </w:rPr>
        <w:t xml:space="preserve">financial soundness </w:t>
      </w:r>
      <w:r>
        <w:rPr>
          <w:rFonts w:ascii="Times New Roman" w:hAnsi="Times New Roman" w:cs="Times New Roman"/>
          <w:sz w:val="26"/>
          <w:szCs w:val="26"/>
        </w:rPr>
        <w:t>a</w:t>
      </w:r>
      <w:r w:rsidR="00EC16BB">
        <w:rPr>
          <w:rFonts w:ascii="Times New Roman" w:hAnsi="Times New Roman" w:cs="Times New Roman"/>
          <w:sz w:val="26"/>
          <w:szCs w:val="26"/>
        </w:rPr>
        <w:t>nd strategy for the future of Listed Joint Stock Commercial Banks in Vietnam</w:t>
      </w:r>
      <w:r>
        <w:rPr>
          <w:rFonts w:ascii="Times New Roman" w:hAnsi="Times New Roman" w:cs="Times New Roman"/>
          <w:sz w:val="26"/>
          <w:szCs w:val="26"/>
        </w:rPr>
        <w:t xml:space="preserve">, the thesis </w:t>
      </w:r>
      <w:r w:rsidRPr="005F2A3F">
        <w:rPr>
          <w:rFonts w:ascii="Times New Roman" w:hAnsi="Times New Roman" w:cs="Times New Roman"/>
          <w:sz w:val="26"/>
          <w:szCs w:val="26"/>
        </w:rPr>
        <w:t>suggest</w:t>
      </w:r>
      <w:r w:rsidR="005F0D38" w:rsidRPr="005F2A3F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some solutions for MB, namely:</w:t>
      </w:r>
      <w:r w:rsidR="00C85568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C85568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C85568">
        <w:rPr>
          <w:rFonts w:ascii="Times New Roman" w:hAnsi="Times New Roman" w:cs="Times New Roman"/>
          <w:sz w:val="26"/>
          <w:szCs w:val="26"/>
        </w:rPr>
        <w:t>) Completing tools for applying Basel 2 – IRB Approach</w:t>
      </w:r>
      <w:r w:rsidR="00EC16BB">
        <w:rPr>
          <w:rFonts w:ascii="Times New Roman" w:hAnsi="Times New Roman" w:cs="Times New Roman"/>
          <w:sz w:val="26"/>
          <w:szCs w:val="26"/>
        </w:rPr>
        <w:t>;</w:t>
      </w:r>
      <w:r w:rsidR="00C85568">
        <w:rPr>
          <w:rFonts w:ascii="Times New Roman" w:hAnsi="Times New Roman" w:cs="Times New Roman"/>
          <w:sz w:val="26"/>
          <w:szCs w:val="26"/>
        </w:rPr>
        <w:t xml:space="preserve"> (ii) Solutions to ensuring asset soundness such as: </w:t>
      </w:r>
      <w:r w:rsidR="00C85568" w:rsidRPr="00C85568">
        <w:rPr>
          <w:rFonts w:ascii="Times New Roman" w:hAnsi="Times New Roman" w:cs="Times New Roman"/>
          <w:sz w:val="26"/>
          <w:szCs w:val="26"/>
        </w:rPr>
        <w:t>Completing forecast and credit risk management system</w:t>
      </w:r>
      <w:r w:rsidR="00C85568" w:rsidRPr="00C85568">
        <w:rPr>
          <w:rFonts w:ascii="Times New Roman" w:hAnsi="Times New Roman" w:cs="Times New Roman"/>
          <w:sz w:val="26"/>
          <w:szCs w:val="26"/>
        </w:rPr>
        <w:t>,</w:t>
      </w:r>
      <w:r w:rsidR="00C85568">
        <w:rPr>
          <w:rFonts w:ascii="Times New Roman" w:hAnsi="Times New Roman" w:cs="Times New Roman"/>
          <w:sz w:val="26"/>
          <w:szCs w:val="26"/>
        </w:rPr>
        <w:t xml:space="preserve"> </w:t>
      </w:r>
      <w:r w:rsidR="00C85568" w:rsidRPr="00C85568">
        <w:rPr>
          <w:rFonts w:ascii="Times New Roman" w:hAnsi="Times New Roman" w:cs="Times New Roman"/>
          <w:sz w:val="26"/>
          <w:szCs w:val="26"/>
        </w:rPr>
        <w:t>Enhancing the capacity of collateral valuation</w:t>
      </w:r>
      <w:r w:rsidR="00C85568">
        <w:rPr>
          <w:rFonts w:ascii="Times New Roman" w:hAnsi="Times New Roman" w:cs="Times New Roman"/>
          <w:sz w:val="26"/>
          <w:szCs w:val="26"/>
        </w:rPr>
        <w:t xml:space="preserve">, Solving with non – performing loans especially in the context of </w:t>
      </w:r>
      <w:proofErr w:type="spellStart"/>
      <w:r w:rsidR="00C85568">
        <w:rPr>
          <w:rFonts w:ascii="Times New Roman" w:hAnsi="Times New Roman" w:cs="Times New Roman"/>
          <w:sz w:val="26"/>
          <w:szCs w:val="26"/>
        </w:rPr>
        <w:t>Covid</w:t>
      </w:r>
      <w:proofErr w:type="spellEnd"/>
      <w:r w:rsidR="00C85568">
        <w:rPr>
          <w:rFonts w:ascii="Times New Roman" w:hAnsi="Times New Roman" w:cs="Times New Roman"/>
          <w:sz w:val="26"/>
          <w:szCs w:val="26"/>
        </w:rPr>
        <w:t xml:space="preserve"> - 19; (iii) Completing Stress Test model to test the banks’ tolerance to risks; </w:t>
      </w:r>
      <w:r w:rsidR="00EC16BB">
        <w:rPr>
          <w:rFonts w:ascii="Times New Roman" w:hAnsi="Times New Roman" w:cs="Times New Roman"/>
          <w:sz w:val="26"/>
          <w:szCs w:val="26"/>
        </w:rPr>
        <w:t>(</w:t>
      </w:r>
      <w:r w:rsidR="00C85568">
        <w:rPr>
          <w:rFonts w:ascii="Times New Roman" w:hAnsi="Times New Roman" w:cs="Times New Roman"/>
          <w:sz w:val="26"/>
          <w:szCs w:val="26"/>
        </w:rPr>
        <w:t>iv) Completing data base; (v</w:t>
      </w:r>
      <w:r w:rsidR="00EC16BB">
        <w:rPr>
          <w:rFonts w:ascii="Times New Roman" w:hAnsi="Times New Roman" w:cs="Times New Roman"/>
          <w:sz w:val="26"/>
          <w:szCs w:val="26"/>
        </w:rPr>
        <w:t>) Boosting human resources quality.</w:t>
      </w:r>
    </w:p>
    <w:p w14:paraId="354D444C" w14:textId="7840F237" w:rsidR="005417E6" w:rsidRPr="00B37149" w:rsidRDefault="00C85568" w:rsidP="00B37149">
      <w:pPr>
        <w:spacing w:after="0" w:line="312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Hanoi, June, 1st ,</w:t>
      </w:r>
      <w:bookmarkStart w:id="0" w:name="_GoBack"/>
      <w:bookmarkEnd w:id="0"/>
      <w:r w:rsidR="00EC16BB">
        <w:rPr>
          <w:rFonts w:ascii="Times New Roman" w:hAnsi="Times New Roman" w:cs="Times New Roman"/>
          <w:i/>
          <w:sz w:val="26"/>
          <w:szCs w:val="26"/>
        </w:rPr>
        <w:t>2021</w:t>
      </w:r>
      <w:r w:rsidR="00B37149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7041ED66" w14:textId="19D47CDA" w:rsidR="00B37149" w:rsidRDefault="00B37149" w:rsidP="006407B6">
      <w:pPr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SCIENTIFIC INSTRUCTORS                                               </w:t>
      </w:r>
      <w:r w:rsidR="00EC16BB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PhD. Candidate          </w:t>
      </w:r>
    </w:p>
    <w:p w14:paraId="2C3D616F" w14:textId="491A0A80" w:rsidR="00B37149" w:rsidRDefault="00EC16BB" w:rsidP="006407B6">
      <w:pPr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B37149">
        <w:rPr>
          <w:rFonts w:ascii="Times New Roman" w:hAnsi="Times New Roman" w:cs="Times New Roman"/>
          <w:b/>
          <w:sz w:val="26"/>
          <w:szCs w:val="26"/>
        </w:rPr>
        <w:t xml:space="preserve">Instructor 1                          Instructor 2                                         </w:t>
      </w:r>
    </w:p>
    <w:p w14:paraId="49CFB112" w14:textId="77777777" w:rsidR="00B37149" w:rsidRDefault="00B37149" w:rsidP="006407B6">
      <w:pPr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FC8DFE6" w14:textId="77777777" w:rsidR="00B37149" w:rsidRDefault="00B37149" w:rsidP="006407B6">
      <w:pPr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84244A9" w14:textId="77777777" w:rsidR="00B37149" w:rsidRDefault="00B37149" w:rsidP="006407B6">
      <w:pPr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39AB982" w14:textId="77777777" w:rsidR="00EC16BB" w:rsidRDefault="00EC16BB" w:rsidP="006407B6">
      <w:pPr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4CF8422" w14:textId="6327CC72" w:rsidR="00B37149" w:rsidRPr="00B37149" w:rsidRDefault="00EC16BB" w:rsidP="006407B6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proofErr w:type="gramStart"/>
      <w:r w:rsidRPr="00B37149">
        <w:rPr>
          <w:rFonts w:ascii="Times New Roman" w:hAnsi="Times New Roman" w:cs="Times New Roman"/>
          <w:b/>
          <w:i/>
          <w:sz w:val="26"/>
          <w:szCs w:val="26"/>
        </w:rPr>
        <w:t>Assoc.Prof</w:t>
      </w:r>
      <w:proofErr w:type="spellEnd"/>
      <w:r w:rsidRPr="00B37149">
        <w:rPr>
          <w:rFonts w:ascii="Times New Roman" w:hAnsi="Times New Roman" w:cs="Times New Roman"/>
          <w:b/>
          <w:i/>
          <w:sz w:val="26"/>
          <w:szCs w:val="26"/>
        </w:rPr>
        <w:t>.,</w:t>
      </w:r>
      <w:proofErr w:type="gramEnd"/>
      <w:r w:rsidRPr="00B37149">
        <w:rPr>
          <w:rFonts w:ascii="Times New Roman" w:hAnsi="Times New Roman" w:cs="Times New Roman"/>
          <w:b/>
          <w:i/>
          <w:sz w:val="26"/>
          <w:szCs w:val="26"/>
        </w:rPr>
        <w:t xml:space="preserve"> Dr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. Hoang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Manh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Cu</w:t>
      </w:r>
      <w:r w:rsidR="00B37149" w:rsidRPr="00B37149">
        <w:rPr>
          <w:rFonts w:ascii="Times New Roman" w:hAnsi="Times New Roman" w:cs="Times New Roman"/>
          <w:b/>
          <w:i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i/>
          <w:sz w:val="26"/>
          <w:szCs w:val="26"/>
        </w:rPr>
        <w:t>Dr. Nghiem Van Bay</w:t>
      </w:r>
      <w:r w:rsidR="00B37149" w:rsidRPr="00B37149">
        <w:rPr>
          <w:rFonts w:ascii="Times New Roman" w:hAnsi="Times New Roman" w:cs="Times New Roman"/>
          <w:b/>
          <w:i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 Nguyen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Quoc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Anh</w:t>
      </w:r>
      <w:proofErr w:type="spellEnd"/>
    </w:p>
    <w:sectPr w:rsidR="00B37149" w:rsidRPr="00B37149" w:rsidSect="006407B6">
      <w:pgSz w:w="12240" w:h="15840"/>
      <w:pgMar w:top="1701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B6"/>
    <w:rsid w:val="0001614C"/>
    <w:rsid w:val="00041CD2"/>
    <w:rsid w:val="000715E6"/>
    <w:rsid w:val="000B777E"/>
    <w:rsid w:val="000C38CC"/>
    <w:rsid w:val="000F27D7"/>
    <w:rsid w:val="001376E4"/>
    <w:rsid w:val="00180D90"/>
    <w:rsid w:val="001A18B1"/>
    <w:rsid w:val="0026607C"/>
    <w:rsid w:val="002F6175"/>
    <w:rsid w:val="003C62B4"/>
    <w:rsid w:val="00444A35"/>
    <w:rsid w:val="004A5331"/>
    <w:rsid w:val="00502ED6"/>
    <w:rsid w:val="005040AB"/>
    <w:rsid w:val="00514D7E"/>
    <w:rsid w:val="00532828"/>
    <w:rsid w:val="005368EE"/>
    <w:rsid w:val="005417E6"/>
    <w:rsid w:val="005F0D38"/>
    <w:rsid w:val="005F2A3F"/>
    <w:rsid w:val="00603326"/>
    <w:rsid w:val="006407B6"/>
    <w:rsid w:val="00653576"/>
    <w:rsid w:val="006F39D2"/>
    <w:rsid w:val="006F5C3A"/>
    <w:rsid w:val="00780759"/>
    <w:rsid w:val="007C772B"/>
    <w:rsid w:val="007C774D"/>
    <w:rsid w:val="00835552"/>
    <w:rsid w:val="008756BB"/>
    <w:rsid w:val="0088123B"/>
    <w:rsid w:val="008C7B5A"/>
    <w:rsid w:val="009D158B"/>
    <w:rsid w:val="00A03F9B"/>
    <w:rsid w:val="00AD0965"/>
    <w:rsid w:val="00B37149"/>
    <w:rsid w:val="00B62D52"/>
    <w:rsid w:val="00B97034"/>
    <w:rsid w:val="00BA10D5"/>
    <w:rsid w:val="00C65C7E"/>
    <w:rsid w:val="00C85568"/>
    <w:rsid w:val="00D51B22"/>
    <w:rsid w:val="00DB73FE"/>
    <w:rsid w:val="00DF1C36"/>
    <w:rsid w:val="00E132A3"/>
    <w:rsid w:val="00E9088D"/>
    <w:rsid w:val="00E91646"/>
    <w:rsid w:val="00EC16BB"/>
    <w:rsid w:val="00EE5BE1"/>
    <w:rsid w:val="00EE673A"/>
    <w:rsid w:val="00F7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24341E"/>
  <w15:chartTrackingRefBased/>
  <w15:docId w15:val="{8B90A959-5890-4D68-9EE2-B6CAA5E1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44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A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478</Words>
  <Characters>2728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2019-01-17T13:37:00Z</dcterms:created>
  <dcterms:modified xsi:type="dcterms:W3CDTF">2021-05-29T17:17:00Z</dcterms:modified>
</cp:coreProperties>
</file>