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18" w:rsidRPr="002801CC" w:rsidRDefault="00017518" w:rsidP="00C23D26">
      <w:pPr>
        <w:spacing w:after="0" w:line="240" w:lineRule="auto"/>
        <w:jc w:val="center"/>
        <w:rPr>
          <w:rFonts w:ascii="Times New Roman" w:hAnsi="Times New Roman" w:cs="Times New Roman"/>
          <w:b/>
          <w:sz w:val="28"/>
          <w:szCs w:val="28"/>
        </w:rPr>
      </w:pPr>
    </w:p>
    <w:p w:rsidR="00FB7109" w:rsidRPr="002801CC" w:rsidRDefault="00FE62DB" w:rsidP="00C23D26">
      <w:pPr>
        <w:spacing w:after="0" w:line="240" w:lineRule="auto"/>
        <w:jc w:val="center"/>
        <w:rPr>
          <w:rFonts w:ascii="Times New Roman" w:hAnsi="Times New Roman" w:cs="Times New Roman"/>
          <w:b/>
          <w:sz w:val="28"/>
          <w:szCs w:val="28"/>
        </w:rPr>
      </w:pPr>
      <w:r w:rsidRPr="002801CC">
        <w:rPr>
          <w:rFonts w:ascii="Times New Roman" w:hAnsi="Times New Roman" w:cs="Times New Roman"/>
          <w:b/>
          <w:sz w:val="28"/>
          <w:szCs w:val="28"/>
        </w:rPr>
        <w:t xml:space="preserve">HỘI THẢO QUỐC TẾ </w:t>
      </w:r>
    </w:p>
    <w:p w:rsidR="00BC0DB4" w:rsidRDefault="00BC0DB4" w:rsidP="00C23D26">
      <w:pPr>
        <w:spacing w:after="0" w:line="240" w:lineRule="auto"/>
        <w:jc w:val="center"/>
        <w:rPr>
          <w:rFonts w:ascii="Times New Roman" w:hAnsi="Times New Roman" w:cs="Times New Roman"/>
          <w:i/>
          <w:sz w:val="28"/>
          <w:szCs w:val="28"/>
        </w:rPr>
      </w:pPr>
    </w:p>
    <w:p w:rsidR="00C23D26" w:rsidRDefault="00BC0DB4" w:rsidP="00C23D26">
      <w:pPr>
        <w:pBdr>
          <w:bottom w:val="single" w:sz="12" w:space="1" w:color="auto"/>
        </w:pBdr>
        <w:spacing w:after="0" w:line="240" w:lineRule="auto"/>
        <w:jc w:val="center"/>
        <w:rPr>
          <w:rFonts w:ascii="Times New Roman" w:hAnsi="Times New Roman" w:cs="Times New Roman"/>
          <w:b/>
          <w:sz w:val="28"/>
          <w:szCs w:val="28"/>
        </w:rPr>
      </w:pPr>
      <w:r w:rsidRPr="00BC0DB4">
        <w:rPr>
          <w:rFonts w:ascii="Times New Roman" w:hAnsi="Times New Roman" w:cs="Times New Roman"/>
          <w:b/>
          <w:sz w:val="28"/>
          <w:szCs w:val="28"/>
        </w:rPr>
        <w:t xml:space="preserve"> </w:t>
      </w:r>
      <w:r w:rsidR="00FE62DB" w:rsidRPr="00BC0DB4">
        <w:rPr>
          <w:rFonts w:ascii="Times New Roman" w:hAnsi="Times New Roman" w:cs="Times New Roman"/>
          <w:b/>
          <w:sz w:val="28"/>
          <w:szCs w:val="28"/>
        </w:rPr>
        <w:t>“</w:t>
      </w:r>
      <w:r w:rsidR="00FB7109" w:rsidRPr="00BC0DB4">
        <w:rPr>
          <w:rFonts w:ascii="Times New Roman" w:hAnsi="Times New Roman" w:cs="Times New Roman"/>
          <w:b/>
          <w:sz w:val="28"/>
          <w:szCs w:val="28"/>
        </w:rPr>
        <w:t>Phát triển kinh tế và kinh doanh bền vững trong điều kiện toàn cầu hóa</w:t>
      </w:r>
      <w:r w:rsidR="00FE62DB" w:rsidRPr="00BC0DB4">
        <w:rPr>
          <w:rFonts w:ascii="Times New Roman" w:hAnsi="Times New Roman" w:cs="Times New Roman"/>
          <w:b/>
          <w:sz w:val="28"/>
          <w:szCs w:val="28"/>
        </w:rPr>
        <w:t>”</w:t>
      </w:r>
    </w:p>
    <w:p w:rsidR="00FA6D23" w:rsidRDefault="00FA6D23" w:rsidP="00C23D26">
      <w:pPr>
        <w:spacing w:after="0" w:line="240" w:lineRule="auto"/>
        <w:jc w:val="center"/>
        <w:rPr>
          <w:rFonts w:ascii="Times New Roman" w:hAnsi="Times New Roman" w:cs="Times New Roman"/>
          <w:b/>
          <w:sz w:val="28"/>
          <w:szCs w:val="28"/>
        </w:rPr>
      </w:pPr>
    </w:p>
    <w:p w:rsidR="00C23D26" w:rsidRDefault="00FA6D23" w:rsidP="00C23D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Thời gian tổ chức: </w:t>
      </w:r>
      <w:r w:rsidR="00FE62DB" w:rsidRPr="002801CC">
        <w:rPr>
          <w:rFonts w:ascii="Times New Roman" w:hAnsi="Times New Roman" w:cs="Times New Roman"/>
          <w:b/>
          <w:sz w:val="28"/>
          <w:szCs w:val="28"/>
        </w:rPr>
        <w:t>NGÀY 1</w:t>
      </w:r>
      <w:r w:rsidR="00FB7109" w:rsidRPr="002801CC">
        <w:rPr>
          <w:rFonts w:ascii="Times New Roman" w:hAnsi="Times New Roman" w:cs="Times New Roman"/>
          <w:b/>
          <w:sz w:val="28"/>
          <w:szCs w:val="28"/>
        </w:rPr>
        <w:t>1</w:t>
      </w:r>
      <w:r w:rsidR="00FE62DB" w:rsidRPr="002801CC">
        <w:rPr>
          <w:rFonts w:ascii="Times New Roman" w:hAnsi="Times New Roman" w:cs="Times New Roman"/>
          <w:b/>
          <w:sz w:val="28"/>
          <w:szCs w:val="28"/>
        </w:rPr>
        <w:t xml:space="preserve"> THÁNG 12 NĂM 2019</w:t>
      </w:r>
    </w:p>
    <w:p w:rsidR="00FA6D23" w:rsidRDefault="00FA6D23" w:rsidP="00C23D26">
      <w:pPr>
        <w:spacing w:after="0" w:line="240" w:lineRule="auto"/>
        <w:jc w:val="center"/>
        <w:rPr>
          <w:rFonts w:ascii="Times New Roman" w:hAnsi="Times New Roman" w:cs="Times New Roman"/>
          <w:b/>
          <w:sz w:val="28"/>
          <w:szCs w:val="28"/>
        </w:rPr>
      </w:pPr>
    </w:p>
    <w:p w:rsidR="00FA6D23" w:rsidRPr="002801CC" w:rsidRDefault="00FA6D23" w:rsidP="00C23D26">
      <w:pPr>
        <w:spacing w:after="0" w:line="240" w:lineRule="auto"/>
        <w:jc w:val="center"/>
        <w:rPr>
          <w:rFonts w:ascii="Times New Roman" w:hAnsi="Times New Roman" w:cs="Times New Roman"/>
          <w:b/>
          <w:sz w:val="28"/>
          <w:szCs w:val="28"/>
        </w:rPr>
      </w:pPr>
    </w:p>
    <w:p w:rsidR="00C23D26" w:rsidRPr="002801CC" w:rsidRDefault="00C23D26" w:rsidP="00C23D26">
      <w:pPr>
        <w:spacing w:after="0" w:line="240" w:lineRule="auto"/>
        <w:rPr>
          <w:rFonts w:ascii="Times New Roman" w:hAnsi="Times New Roman" w:cs="Times New Roman"/>
          <w:sz w:val="28"/>
          <w:szCs w:val="28"/>
        </w:rPr>
      </w:pPr>
    </w:p>
    <w:p w:rsidR="00C23D26" w:rsidRPr="002801CC" w:rsidRDefault="00FE62DB" w:rsidP="00C23D26">
      <w:pPr>
        <w:spacing w:after="0" w:line="240" w:lineRule="auto"/>
        <w:jc w:val="center"/>
        <w:rPr>
          <w:rFonts w:ascii="Times New Roman" w:hAnsi="Times New Roman" w:cs="Times New Roman"/>
          <w:b/>
          <w:sz w:val="28"/>
          <w:szCs w:val="28"/>
        </w:rPr>
      </w:pPr>
      <w:r w:rsidRPr="002801CC">
        <w:rPr>
          <w:rFonts w:ascii="Times New Roman" w:hAnsi="Times New Roman" w:cs="Times New Roman"/>
          <w:b/>
          <w:sz w:val="28"/>
          <w:szCs w:val="28"/>
        </w:rPr>
        <w:t>THƯ MỜI VIẾT BÀI VÀ THAM DỰ HỘI THẢO</w:t>
      </w:r>
    </w:p>
    <w:p w:rsidR="00C23D26" w:rsidRPr="002801CC" w:rsidRDefault="00C23D26" w:rsidP="00C23D26">
      <w:pPr>
        <w:spacing w:after="0" w:line="240" w:lineRule="auto"/>
        <w:rPr>
          <w:rFonts w:ascii="Times New Roman" w:hAnsi="Times New Roman" w:cs="Times New Roman"/>
          <w:sz w:val="28"/>
          <w:szCs w:val="28"/>
        </w:rPr>
      </w:pPr>
    </w:p>
    <w:p w:rsidR="00C23D26" w:rsidRPr="002801CC" w:rsidRDefault="00FE62DB" w:rsidP="00D1384C">
      <w:pPr>
        <w:tabs>
          <w:tab w:val="left" w:pos="5175"/>
        </w:tabs>
        <w:spacing w:after="0" w:line="240" w:lineRule="auto"/>
        <w:jc w:val="both"/>
        <w:rPr>
          <w:rFonts w:ascii="Times New Roman" w:hAnsi="Times New Roman" w:cs="Times New Roman"/>
          <w:b/>
          <w:sz w:val="28"/>
          <w:szCs w:val="28"/>
        </w:rPr>
      </w:pPr>
      <w:r w:rsidRPr="002801CC">
        <w:rPr>
          <w:rFonts w:ascii="Times New Roman" w:hAnsi="Times New Roman" w:cs="Times New Roman"/>
          <w:b/>
          <w:sz w:val="28"/>
          <w:szCs w:val="28"/>
        </w:rPr>
        <w:t>Kính gửi các nhà khoa học!</w:t>
      </w:r>
      <w:r w:rsidR="00D1384C" w:rsidRPr="002801CC">
        <w:rPr>
          <w:rFonts w:ascii="Times New Roman" w:hAnsi="Times New Roman" w:cs="Times New Roman"/>
          <w:b/>
          <w:sz w:val="28"/>
          <w:szCs w:val="28"/>
        </w:rPr>
        <w:tab/>
      </w:r>
    </w:p>
    <w:p w:rsidR="00C23D26" w:rsidRPr="002801CC" w:rsidRDefault="00C23D26" w:rsidP="00C23D26">
      <w:pPr>
        <w:spacing w:after="0" w:line="240" w:lineRule="auto"/>
        <w:jc w:val="both"/>
        <w:rPr>
          <w:rFonts w:ascii="Times New Roman" w:hAnsi="Times New Roman" w:cs="Times New Roman"/>
          <w:sz w:val="28"/>
          <w:szCs w:val="28"/>
        </w:rPr>
      </w:pPr>
    </w:p>
    <w:p w:rsidR="00FB7109" w:rsidRPr="002801CC" w:rsidRDefault="00FB7109" w:rsidP="00FB7109">
      <w:pPr>
        <w:spacing w:after="0" w:line="240" w:lineRule="auto"/>
        <w:ind w:firstLine="720"/>
        <w:jc w:val="both"/>
        <w:rPr>
          <w:rFonts w:ascii="Times New Roman" w:hAnsi="Times New Roman" w:cs="Times New Roman"/>
          <w:sz w:val="28"/>
          <w:szCs w:val="28"/>
        </w:rPr>
      </w:pPr>
      <w:r w:rsidRPr="002801CC">
        <w:rPr>
          <w:rFonts w:ascii="Times New Roman" w:hAnsi="Times New Roman" w:cs="Times New Roman"/>
          <w:sz w:val="28"/>
          <w:szCs w:val="28"/>
        </w:rPr>
        <w:t xml:space="preserve">Thực hiện theo công văn số 36/BTC </w:t>
      </w:r>
      <w:r w:rsidR="006A5681">
        <w:rPr>
          <w:rFonts w:ascii="Times New Roman" w:hAnsi="Times New Roman" w:cs="Times New Roman"/>
          <w:sz w:val="28"/>
          <w:szCs w:val="28"/>
        </w:rPr>
        <w:t>-</w:t>
      </w:r>
      <w:r w:rsidRPr="002801CC">
        <w:rPr>
          <w:rFonts w:ascii="Times New Roman" w:hAnsi="Times New Roman" w:cs="Times New Roman"/>
          <w:sz w:val="28"/>
          <w:szCs w:val="28"/>
        </w:rPr>
        <w:t xml:space="preserve"> HVTC ngày 10/4/2019 về kế hoach đối ngoại của Bộ Tài chính, đồng thời thực hiện theo kế hoạch hoạt động về nghiên cứu khoa học công nghệ</w:t>
      </w:r>
      <w:r w:rsidR="004F3C56" w:rsidRPr="002801CC">
        <w:rPr>
          <w:rFonts w:ascii="Times New Roman" w:hAnsi="Times New Roman" w:cs="Times New Roman"/>
          <w:sz w:val="28"/>
          <w:szCs w:val="28"/>
        </w:rPr>
        <w:t xml:space="preserve"> năm 2019, </w:t>
      </w:r>
      <w:r w:rsidRPr="002801CC">
        <w:rPr>
          <w:rFonts w:ascii="Times New Roman" w:hAnsi="Times New Roman" w:cs="Times New Roman"/>
          <w:sz w:val="28"/>
          <w:szCs w:val="28"/>
        </w:rPr>
        <w:t xml:space="preserve">Học viện Tài chính tổ chức Hội thảo Quốc tế </w:t>
      </w:r>
      <w:r w:rsidRPr="006A5681">
        <w:rPr>
          <w:rFonts w:ascii="Times New Roman" w:hAnsi="Times New Roman" w:cs="Times New Roman"/>
          <w:b/>
          <w:i/>
          <w:sz w:val="28"/>
          <w:szCs w:val="28"/>
        </w:rPr>
        <w:t>“Phát triển kinh tế và kinh doanh bền vững trong điều kiện toàn cầu hóa” lần thứ 2</w:t>
      </w:r>
      <w:r w:rsidRPr="002801CC">
        <w:rPr>
          <w:rFonts w:ascii="Times New Roman" w:hAnsi="Times New Roman" w:cs="Times New Roman"/>
          <w:sz w:val="28"/>
          <w:szCs w:val="28"/>
        </w:rPr>
        <w:t xml:space="preserve"> (SEDBM 2) Tại Hà Nội ngày 11/12/2019</w:t>
      </w:r>
      <w:r w:rsidR="004F3C56" w:rsidRPr="002801CC">
        <w:rPr>
          <w:rFonts w:ascii="Times New Roman" w:hAnsi="Times New Roman" w:cs="Times New Roman"/>
          <w:sz w:val="28"/>
          <w:szCs w:val="28"/>
        </w:rPr>
        <w:t>.</w:t>
      </w:r>
    </w:p>
    <w:p w:rsidR="004F3C56" w:rsidRPr="002801CC" w:rsidRDefault="004F3C56" w:rsidP="00FB7109">
      <w:pPr>
        <w:spacing w:after="0" w:line="240" w:lineRule="auto"/>
        <w:ind w:firstLine="720"/>
        <w:jc w:val="both"/>
        <w:rPr>
          <w:rFonts w:ascii="Times New Roman" w:hAnsi="Times New Roman" w:cs="Times New Roman"/>
          <w:sz w:val="28"/>
          <w:szCs w:val="28"/>
        </w:rPr>
      </w:pPr>
      <w:r w:rsidRPr="002801CC">
        <w:rPr>
          <w:rFonts w:ascii="Times New Roman" w:hAnsi="Times New Roman" w:cs="Times New Roman"/>
          <w:sz w:val="28"/>
          <w:szCs w:val="28"/>
        </w:rPr>
        <w:t>SEDBM lần thứ nhất</w:t>
      </w:r>
      <w:r w:rsidR="007866AA" w:rsidRPr="002801CC">
        <w:rPr>
          <w:rFonts w:ascii="Times New Roman" w:hAnsi="Times New Roman" w:cs="Times New Roman"/>
          <w:sz w:val="28"/>
          <w:szCs w:val="28"/>
        </w:rPr>
        <w:t xml:space="preserve"> (2018)</w:t>
      </w:r>
      <w:r w:rsidR="00881244" w:rsidRPr="002801CC">
        <w:rPr>
          <w:rFonts w:ascii="Times New Roman" w:hAnsi="Times New Roman" w:cs="Times New Roman"/>
          <w:sz w:val="28"/>
          <w:szCs w:val="28"/>
        </w:rPr>
        <w:t xml:space="preserve"> </w:t>
      </w:r>
      <w:r w:rsidR="004E3140">
        <w:rPr>
          <w:rFonts w:ascii="Times New Roman" w:hAnsi="Times New Roman" w:cs="Times New Roman"/>
          <w:sz w:val="28"/>
          <w:szCs w:val="28"/>
        </w:rPr>
        <w:t xml:space="preserve">không những </w:t>
      </w:r>
      <w:r w:rsidRPr="002801CC">
        <w:rPr>
          <w:rFonts w:ascii="Times New Roman" w:hAnsi="Times New Roman" w:cs="Times New Roman"/>
          <w:sz w:val="28"/>
          <w:szCs w:val="28"/>
        </w:rPr>
        <w:t>khẳng định được</w:t>
      </w:r>
      <w:r w:rsidR="004E3140">
        <w:rPr>
          <w:rFonts w:ascii="Times New Roman" w:hAnsi="Times New Roman" w:cs="Times New Roman"/>
          <w:sz w:val="28"/>
          <w:szCs w:val="28"/>
        </w:rPr>
        <w:t xml:space="preserve"> vị thế của</w:t>
      </w:r>
      <w:r w:rsidR="004E3140" w:rsidRPr="002801CC">
        <w:rPr>
          <w:rFonts w:ascii="Times New Roman" w:hAnsi="Times New Roman" w:cs="Times New Roman"/>
          <w:sz w:val="28"/>
          <w:szCs w:val="28"/>
        </w:rPr>
        <w:t xml:space="preserve"> Học viện Tài chính</w:t>
      </w:r>
      <w:r w:rsidR="004E3140">
        <w:rPr>
          <w:rFonts w:ascii="Times New Roman" w:hAnsi="Times New Roman" w:cs="Times New Roman"/>
          <w:sz w:val="28"/>
          <w:szCs w:val="28"/>
        </w:rPr>
        <w:t>, mà còn đem lại</w:t>
      </w:r>
      <w:r w:rsidRPr="002801CC">
        <w:rPr>
          <w:rFonts w:ascii="Times New Roman" w:hAnsi="Times New Roman" w:cs="Times New Roman"/>
          <w:sz w:val="28"/>
          <w:szCs w:val="28"/>
        </w:rPr>
        <w:t xml:space="preserve"> những giá trị khoa học</w:t>
      </w:r>
      <w:r w:rsidR="004E3140">
        <w:rPr>
          <w:rFonts w:ascii="Times New Roman" w:hAnsi="Times New Roman" w:cs="Times New Roman"/>
          <w:sz w:val="28"/>
          <w:szCs w:val="28"/>
        </w:rPr>
        <w:t xml:space="preserve"> rất lớn, </w:t>
      </w:r>
      <w:r w:rsidRPr="002801CC">
        <w:rPr>
          <w:rFonts w:ascii="Times New Roman" w:hAnsi="Times New Roman" w:cs="Times New Roman"/>
          <w:sz w:val="28"/>
          <w:szCs w:val="28"/>
        </w:rPr>
        <w:t xml:space="preserve">với hơn 500 nhà khoa học đến từ nhiều đơn vị, tổ chức, tập đoàn </w:t>
      </w:r>
      <w:r w:rsidR="007866AA" w:rsidRPr="002801CC">
        <w:rPr>
          <w:rFonts w:ascii="Times New Roman" w:hAnsi="Times New Roman" w:cs="Times New Roman"/>
          <w:sz w:val="28"/>
          <w:szCs w:val="28"/>
        </w:rPr>
        <w:t xml:space="preserve">lớn </w:t>
      </w:r>
      <w:r w:rsidR="00881244" w:rsidRPr="002801CC">
        <w:rPr>
          <w:rFonts w:ascii="Times New Roman" w:hAnsi="Times New Roman" w:cs="Times New Roman"/>
          <w:sz w:val="28"/>
          <w:szCs w:val="28"/>
        </w:rPr>
        <w:t>trong</w:t>
      </w:r>
      <w:r w:rsidR="006A5681">
        <w:rPr>
          <w:rFonts w:ascii="Times New Roman" w:hAnsi="Times New Roman" w:cs="Times New Roman"/>
          <w:sz w:val="28"/>
          <w:szCs w:val="28"/>
        </w:rPr>
        <w:t xml:space="preserve"> </w:t>
      </w:r>
      <w:r w:rsidR="00881244" w:rsidRPr="002801CC">
        <w:rPr>
          <w:rFonts w:ascii="Times New Roman" w:hAnsi="Times New Roman" w:cs="Times New Roman"/>
          <w:sz w:val="28"/>
          <w:szCs w:val="28"/>
        </w:rPr>
        <w:t xml:space="preserve"> nước và thế giới với gần </w:t>
      </w:r>
      <w:r w:rsidR="006A5681">
        <w:rPr>
          <w:rFonts w:ascii="Times New Roman" w:hAnsi="Times New Roman" w:cs="Times New Roman"/>
          <w:sz w:val="28"/>
          <w:szCs w:val="28"/>
        </w:rPr>
        <w:t>150</w:t>
      </w:r>
      <w:r w:rsidR="00881244" w:rsidRPr="002801CC">
        <w:rPr>
          <w:rFonts w:ascii="Times New Roman" w:hAnsi="Times New Roman" w:cs="Times New Roman"/>
          <w:sz w:val="28"/>
          <w:szCs w:val="28"/>
        </w:rPr>
        <w:t xml:space="preserve"> bài viết, các </w:t>
      </w:r>
      <w:r w:rsidR="006A5681">
        <w:rPr>
          <w:rFonts w:ascii="Times New Roman" w:hAnsi="Times New Roman" w:cs="Times New Roman"/>
          <w:sz w:val="28"/>
          <w:szCs w:val="28"/>
        </w:rPr>
        <w:t>b</w:t>
      </w:r>
      <w:r w:rsidR="00881244" w:rsidRPr="002801CC">
        <w:rPr>
          <w:rFonts w:ascii="Times New Roman" w:hAnsi="Times New Roman" w:cs="Times New Roman"/>
          <w:sz w:val="28"/>
          <w:szCs w:val="28"/>
        </w:rPr>
        <w:t>ài</w:t>
      </w:r>
      <w:r w:rsidR="006A5681">
        <w:rPr>
          <w:rFonts w:ascii="Times New Roman" w:hAnsi="Times New Roman" w:cs="Times New Roman"/>
          <w:sz w:val="28"/>
          <w:szCs w:val="28"/>
        </w:rPr>
        <w:t xml:space="preserve"> v</w:t>
      </w:r>
      <w:r w:rsidR="00881244" w:rsidRPr="002801CC">
        <w:rPr>
          <w:rFonts w:ascii="Times New Roman" w:hAnsi="Times New Roman" w:cs="Times New Roman"/>
          <w:sz w:val="28"/>
          <w:szCs w:val="28"/>
        </w:rPr>
        <w:t xml:space="preserve">iết không chỉ đứng ở góc độ lý luận  mà cả góc độ thực tiễn  về phát triển kinh tế bền vững trong điều kiện toàn cầu hóa. </w:t>
      </w:r>
    </w:p>
    <w:p w:rsidR="00881244" w:rsidRPr="004E3140" w:rsidRDefault="00881244" w:rsidP="00FB7109">
      <w:pPr>
        <w:spacing w:after="0" w:line="240" w:lineRule="auto"/>
        <w:ind w:firstLine="720"/>
        <w:jc w:val="both"/>
        <w:rPr>
          <w:rFonts w:ascii="Times New Roman" w:hAnsi="Times New Roman" w:cs="Times New Roman"/>
          <w:sz w:val="28"/>
          <w:szCs w:val="28"/>
        </w:rPr>
      </w:pPr>
      <w:r w:rsidRPr="002801CC">
        <w:rPr>
          <w:rFonts w:ascii="Times New Roman" w:hAnsi="Times New Roman" w:cs="Times New Roman"/>
          <w:sz w:val="28"/>
          <w:szCs w:val="28"/>
        </w:rPr>
        <w:t xml:space="preserve">Tiếp nối thành công đó, SEDBM 2 kỳ vọng sẽ </w:t>
      </w:r>
      <w:r w:rsidR="002801CC" w:rsidRPr="004E3140">
        <w:rPr>
          <w:rFonts w:ascii="Times New Roman" w:hAnsi="Times New Roman" w:cs="Times New Roman"/>
          <w:sz w:val="28"/>
          <w:szCs w:val="28"/>
        </w:rPr>
        <w:t xml:space="preserve">trở thành một diễn đàn </w:t>
      </w:r>
      <w:r w:rsidR="004E3140" w:rsidRPr="004E3140">
        <w:rPr>
          <w:rFonts w:ascii="Times New Roman" w:hAnsi="Times New Roman" w:cs="Times New Roman"/>
          <w:sz w:val="28"/>
          <w:szCs w:val="28"/>
        </w:rPr>
        <w:t xml:space="preserve">thường xuyên </w:t>
      </w:r>
      <w:r w:rsidR="004E3140">
        <w:rPr>
          <w:rFonts w:ascii="Times New Roman" w:hAnsi="Times New Roman" w:cs="Times New Roman"/>
          <w:sz w:val="28"/>
          <w:szCs w:val="28"/>
        </w:rPr>
        <w:t xml:space="preserve">để </w:t>
      </w:r>
      <w:r w:rsidR="002801CC" w:rsidRPr="004E3140">
        <w:rPr>
          <w:rFonts w:ascii="Times New Roman" w:hAnsi="Times New Roman" w:cs="Times New Roman"/>
          <w:sz w:val="28"/>
          <w:szCs w:val="28"/>
        </w:rPr>
        <w:t xml:space="preserve">thu hút các nhà khoa học trong nước và trên thế giới </w:t>
      </w:r>
      <w:r w:rsidR="004E3140">
        <w:rPr>
          <w:rFonts w:ascii="Times New Roman" w:hAnsi="Times New Roman" w:cs="Times New Roman"/>
          <w:sz w:val="28"/>
          <w:szCs w:val="28"/>
        </w:rPr>
        <w:t xml:space="preserve">nhằm </w:t>
      </w:r>
      <w:r w:rsidR="002801CC" w:rsidRPr="004E3140">
        <w:rPr>
          <w:rFonts w:ascii="Times New Roman" w:hAnsi="Times New Roman" w:cs="Times New Roman"/>
          <w:sz w:val="28"/>
          <w:szCs w:val="28"/>
        </w:rPr>
        <w:t>trao đổi tri thức mới trong lĩnh vực Kinh tế</w:t>
      </w:r>
      <w:r w:rsidR="00436FF9" w:rsidRPr="004E3140">
        <w:rPr>
          <w:rFonts w:ascii="Times New Roman" w:hAnsi="Times New Roman" w:cs="Times New Roman"/>
          <w:sz w:val="28"/>
          <w:szCs w:val="28"/>
        </w:rPr>
        <w:t>, Tài chính</w:t>
      </w:r>
      <w:r w:rsidR="00BE6649" w:rsidRPr="004E3140">
        <w:rPr>
          <w:rFonts w:ascii="Times New Roman" w:hAnsi="Times New Roman" w:cs="Times New Roman"/>
          <w:sz w:val="28"/>
          <w:szCs w:val="28"/>
        </w:rPr>
        <w:t>…</w:t>
      </w:r>
    </w:p>
    <w:p w:rsidR="00AD087E" w:rsidRPr="004E3140" w:rsidRDefault="004E3140" w:rsidP="00436F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2801CC" w:rsidRPr="004E3140">
        <w:rPr>
          <w:rFonts w:ascii="Times New Roman" w:hAnsi="Times New Roman" w:cs="Times New Roman"/>
          <w:sz w:val="28"/>
          <w:szCs w:val="28"/>
        </w:rPr>
        <w:t>ới mục tiêu tra</w:t>
      </w:r>
      <w:r w:rsidR="00436FF9" w:rsidRPr="004E3140">
        <w:rPr>
          <w:rFonts w:ascii="Times New Roman" w:hAnsi="Times New Roman" w:cs="Times New Roman"/>
          <w:sz w:val="28"/>
          <w:szCs w:val="28"/>
        </w:rPr>
        <w:t>o đổi, thảo luận, về các vấn đề liên quan</w:t>
      </w:r>
      <w:r>
        <w:rPr>
          <w:rFonts w:ascii="Times New Roman" w:hAnsi="Times New Roman" w:cs="Times New Roman"/>
          <w:sz w:val="28"/>
          <w:szCs w:val="28"/>
        </w:rPr>
        <w:t xml:space="preserve"> đến</w:t>
      </w:r>
      <w:r w:rsidR="002801CC" w:rsidRPr="004E3140">
        <w:rPr>
          <w:rFonts w:ascii="Times New Roman" w:hAnsi="Times New Roman" w:cs="Times New Roman"/>
          <w:sz w:val="28"/>
          <w:szCs w:val="28"/>
        </w:rPr>
        <w:t xml:space="preserve"> </w:t>
      </w:r>
      <w:r w:rsidR="00436FF9" w:rsidRPr="004E3140">
        <w:rPr>
          <w:rFonts w:ascii="Times New Roman" w:hAnsi="Times New Roman" w:cs="Times New Roman"/>
          <w:sz w:val="28"/>
          <w:szCs w:val="28"/>
        </w:rPr>
        <w:t>quản trị kinh doanh, phát triển kinh tế xanh, tái cấu trúc doanh nghiệp, thị trường chứng khoán, tự do hóa tài chính….</w:t>
      </w:r>
      <w:r>
        <w:rPr>
          <w:rFonts w:ascii="Times New Roman" w:hAnsi="Times New Roman" w:cs="Times New Roman"/>
          <w:sz w:val="28"/>
          <w:szCs w:val="28"/>
        </w:rPr>
        <w:t xml:space="preserve">Do vậy, </w:t>
      </w:r>
      <w:r w:rsidR="00436FF9" w:rsidRPr="004E3140">
        <w:rPr>
          <w:rFonts w:ascii="Times New Roman" w:hAnsi="Times New Roman" w:cs="Times New Roman"/>
          <w:sz w:val="28"/>
          <w:szCs w:val="28"/>
        </w:rPr>
        <w:t xml:space="preserve">Hội thảo </w:t>
      </w:r>
      <w:r w:rsidR="009C0D28">
        <w:rPr>
          <w:rFonts w:ascii="Times New Roman" w:hAnsi="Times New Roman" w:cs="Times New Roman"/>
          <w:sz w:val="28"/>
          <w:szCs w:val="28"/>
        </w:rPr>
        <w:t>d</w:t>
      </w:r>
      <w:r w:rsidR="009C0D28" w:rsidRPr="004E3140">
        <w:rPr>
          <w:rFonts w:ascii="Times New Roman" w:hAnsi="Times New Roman" w:cs="Times New Roman"/>
          <w:sz w:val="28"/>
          <w:szCs w:val="28"/>
        </w:rPr>
        <w:t>ự  kiến</w:t>
      </w:r>
      <w:r w:rsidR="009C0D28">
        <w:rPr>
          <w:rFonts w:ascii="Times New Roman" w:hAnsi="Times New Roman" w:cs="Times New Roman"/>
          <w:sz w:val="28"/>
          <w:szCs w:val="28"/>
        </w:rPr>
        <w:t xml:space="preserve"> sẽ có</w:t>
      </w:r>
      <w:r w:rsidR="009C0D28" w:rsidRPr="004E3140">
        <w:rPr>
          <w:rFonts w:ascii="Times New Roman" w:hAnsi="Times New Roman" w:cs="Times New Roman"/>
          <w:sz w:val="28"/>
          <w:szCs w:val="28"/>
        </w:rPr>
        <w:t xml:space="preserve"> 3 chủ đề chính của </w:t>
      </w:r>
      <w:r w:rsidR="0081696C" w:rsidRPr="004E3140">
        <w:rPr>
          <w:rFonts w:ascii="Times New Roman" w:hAnsi="Times New Roman" w:cs="Times New Roman"/>
          <w:sz w:val="28"/>
          <w:szCs w:val="28"/>
        </w:rPr>
        <w:t>là (1) Kinh tế, Quản trị Kinh doanh; (2) Tài chính; (3) Kế toán - Kiểm toán</w:t>
      </w:r>
      <w:r>
        <w:rPr>
          <w:rFonts w:ascii="Times New Roman" w:hAnsi="Times New Roman" w:cs="Times New Roman"/>
          <w:sz w:val="28"/>
          <w:szCs w:val="28"/>
        </w:rPr>
        <w:t xml:space="preserve"> và một số vấn đề liên quan khác.</w:t>
      </w:r>
    </w:p>
    <w:p w:rsidR="009C0D28" w:rsidRDefault="00AD087E" w:rsidP="009C0D28">
      <w:pPr>
        <w:spacing w:after="0" w:line="240" w:lineRule="auto"/>
        <w:ind w:firstLine="720"/>
        <w:jc w:val="both"/>
        <w:rPr>
          <w:rFonts w:ascii="Times New Roman" w:hAnsi="Times New Roman" w:cs="Times New Roman"/>
          <w:sz w:val="28"/>
          <w:szCs w:val="28"/>
        </w:rPr>
      </w:pPr>
      <w:r w:rsidRPr="004E3140">
        <w:rPr>
          <w:rFonts w:ascii="Times New Roman" w:hAnsi="Times New Roman" w:cs="Times New Roman"/>
          <w:sz w:val="28"/>
          <w:szCs w:val="28"/>
        </w:rPr>
        <w:t>Hai</w:t>
      </w:r>
      <w:r w:rsidR="002801CC" w:rsidRPr="004E3140">
        <w:rPr>
          <w:rFonts w:ascii="Times New Roman" w:hAnsi="Times New Roman" w:cs="Times New Roman"/>
          <w:sz w:val="28"/>
          <w:szCs w:val="28"/>
        </w:rPr>
        <w:t xml:space="preserve"> diễn giả chính </w:t>
      </w:r>
      <w:r w:rsidR="008C1535" w:rsidRPr="004E3140">
        <w:rPr>
          <w:rFonts w:ascii="Times New Roman" w:hAnsi="Times New Roman" w:cs="Times New Roman"/>
          <w:sz w:val="28"/>
          <w:szCs w:val="28"/>
        </w:rPr>
        <w:t>của Hội thảo</w:t>
      </w:r>
      <w:r w:rsidRPr="004E3140">
        <w:rPr>
          <w:rFonts w:ascii="Times New Roman" w:hAnsi="Times New Roman" w:cs="Times New Roman"/>
          <w:sz w:val="28"/>
          <w:szCs w:val="28"/>
        </w:rPr>
        <w:t xml:space="preserve"> là PGS.TS Simone Domenico Scagnelli –ngành Kế toán, Khoa Kinh doanh - Luật (Đại học Edith Cowan, Australia) và TS Jaime Yong hiện là giám đốc chương trình đào tạo chuyên ngành Tài chính, Đại học Kinh doanh và Luật, Đại học Edith Cowan, Australia</w:t>
      </w:r>
      <w:r w:rsidR="004E3140" w:rsidRPr="004E3140">
        <w:rPr>
          <w:rFonts w:ascii="Times New Roman" w:hAnsi="Times New Roman" w:cs="Times New Roman"/>
          <w:sz w:val="28"/>
          <w:szCs w:val="28"/>
        </w:rPr>
        <w:t>.</w:t>
      </w:r>
      <w:r w:rsidR="009C0D28">
        <w:rPr>
          <w:rFonts w:ascii="Times New Roman" w:hAnsi="Times New Roman" w:cs="Times New Roman"/>
          <w:sz w:val="28"/>
          <w:szCs w:val="28"/>
        </w:rPr>
        <w:t xml:space="preserve"> </w:t>
      </w:r>
    </w:p>
    <w:p w:rsidR="009C0D28" w:rsidRPr="002801CC" w:rsidRDefault="004E3140" w:rsidP="009C0D28">
      <w:pPr>
        <w:spacing w:after="0" w:line="240" w:lineRule="auto"/>
        <w:rPr>
          <w:rFonts w:ascii="Times New Roman" w:hAnsi="Times New Roman" w:cs="Times New Roman"/>
          <w:sz w:val="28"/>
          <w:szCs w:val="28"/>
        </w:rPr>
      </w:pPr>
      <w:r w:rsidRPr="004E3140">
        <w:rPr>
          <w:rFonts w:ascii="Times New Roman" w:eastAsia="Times New Roman" w:hAnsi="Times New Roman" w:cs="Times New Roman"/>
          <w:sz w:val="28"/>
          <w:szCs w:val="28"/>
        </w:rPr>
        <w:t>Hội thảo sẽ</w:t>
      </w:r>
      <w:r w:rsidR="002801CC" w:rsidRPr="004E3140">
        <w:rPr>
          <w:rFonts w:ascii="Times New Roman" w:eastAsia="Times New Roman" w:hAnsi="Times New Roman" w:cs="Times New Roman"/>
          <w:sz w:val="28"/>
          <w:szCs w:val="28"/>
        </w:rPr>
        <w:t xml:space="preserve"> diễn ra trong </w:t>
      </w:r>
      <w:r w:rsidRPr="004E3140">
        <w:rPr>
          <w:rFonts w:ascii="Times New Roman" w:eastAsia="Times New Roman" w:hAnsi="Times New Roman" w:cs="Times New Roman"/>
          <w:sz w:val="28"/>
          <w:szCs w:val="28"/>
        </w:rPr>
        <w:t>ngày 11/12/2019</w:t>
      </w:r>
      <w:r w:rsidR="002801CC" w:rsidRPr="004E3140">
        <w:rPr>
          <w:rFonts w:ascii="Times New Roman" w:eastAsia="Times New Roman" w:hAnsi="Times New Roman" w:cs="Times New Roman"/>
          <w:sz w:val="28"/>
          <w:szCs w:val="28"/>
        </w:rPr>
        <w:t xml:space="preserve"> tại </w:t>
      </w:r>
      <w:r w:rsidRPr="004E3140">
        <w:rPr>
          <w:rFonts w:ascii="Times New Roman" w:eastAsia="Times New Roman" w:hAnsi="Times New Roman" w:cs="Times New Roman"/>
          <w:sz w:val="28"/>
          <w:szCs w:val="28"/>
        </w:rPr>
        <w:t>Học Viện Tài Chính.</w:t>
      </w:r>
      <w:r w:rsidR="002801CC" w:rsidRPr="004E3140">
        <w:rPr>
          <w:rFonts w:ascii="Times New Roman" w:eastAsia="Times New Roman" w:hAnsi="Times New Roman" w:cs="Times New Roman"/>
          <w:sz w:val="28"/>
          <w:szCs w:val="28"/>
        </w:rPr>
        <w:t xml:space="preserve"> Chương trình chi tiết, thông tin các diễn giả chính và khách mới được cập nhật trên Website chính thức của Hội thảo: </w:t>
      </w:r>
      <w:r w:rsidR="009C0D28" w:rsidRPr="002801CC">
        <w:rPr>
          <w:rFonts w:ascii="Times New Roman" w:hAnsi="Times New Roman" w:cs="Times New Roman"/>
          <w:sz w:val="28"/>
          <w:szCs w:val="28"/>
        </w:rPr>
        <w:t xml:space="preserve">Website: </w:t>
      </w:r>
      <w:hyperlink r:id="rId8" w:history="1">
        <w:r w:rsidR="009C0D28" w:rsidRPr="0010587F">
          <w:rPr>
            <w:rStyle w:val="Hyperlink"/>
            <w:rFonts w:ascii="Times New Roman" w:hAnsi="Times New Roman" w:cs="Times New Roman"/>
            <w:sz w:val="28"/>
            <w:szCs w:val="28"/>
          </w:rPr>
          <w:t>http://hvtc.edu.vn/sedbm2019</w:t>
        </w:r>
      </w:hyperlink>
    </w:p>
    <w:p w:rsidR="002801CC" w:rsidRPr="004E3140" w:rsidRDefault="002801CC" w:rsidP="009C0D28">
      <w:pPr>
        <w:spacing w:after="0" w:line="240" w:lineRule="auto"/>
        <w:ind w:firstLine="720"/>
        <w:jc w:val="both"/>
        <w:rPr>
          <w:rFonts w:ascii="Times New Roman" w:eastAsia="Times New Roman" w:hAnsi="Times New Roman" w:cs="Times New Roman"/>
          <w:sz w:val="28"/>
          <w:szCs w:val="28"/>
        </w:rPr>
      </w:pPr>
    </w:p>
    <w:p w:rsidR="00C1411C" w:rsidRPr="00D06217" w:rsidRDefault="00BC0DB4" w:rsidP="00BC0DB4">
      <w:pPr>
        <w:spacing w:after="0" w:line="240" w:lineRule="auto"/>
        <w:ind w:firstLine="720"/>
        <w:jc w:val="both"/>
        <w:rPr>
          <w:rFonts w:ascii="Times New Roman" w:hAnsi="Times New Roman" w:cs="Times New Roman"/>
          <w:b/>
          <w:sz w:val="28"/>
          <w:szCs w:val="28"/>
          <w:u w:val="single"/>
        </w:rPr>
      </w:pPr>
      <w:r w:rsidRPr="00D06217">
        <w:rPr>
          <w:rFonts w:ascii="Times New Roman" w:hAnsi="Times New Roman" w:cs="Times New Roman"/>
          <w:b/>
          <w:sz w:val="28"/>
          <w:szCs w:val="28"/>
          <w:u w:val="single"/>
        </w:rPr>
        <w:t xml:space="preserve">Keynote Specker </w:t>
      </w:r>
    </w:p>
    <w:p w:rsidR="00BC0DB4" w:rsidRPr="00BC0DB4" w:rsidRDefault="00BC0DB4" w:rsidP="00BC0DB4">
      <w:pPr>
        <w:spacing w:after="0" w:line="240" w:lineRule="auto"/>
        <w:ind w:firstLine="720"/>
        <w:jc w:val="both"/>
        <w:rPr>
          <w:rFonts w:ascii="Times New Roman" w:hAnsi="Times New Roman" w:cs="Times New Roman"/>
          <w:sz w:val="28"/>
          <w:szCs w:val="28"/>
        </w:rPr>
      </w:pPr>
    </w:p>
    <w:p w:rsidR="00BC0DB4" w:rsidRDefault="00BC0DB4" w:rsidP="00BC0DB4">
      <w:pPr>
        <w:spacing w:after="0" w:line="240" w:lineRule="auto"/>
        <w:ind w:left="720" w:firstLine="720"/>
        <w:jc w:val="center"/>
        <w:rPr>
          <w:rFonts w:ascii="Times New Roman" w:hAnsi="Times New Roman" w:cs="Times New Roman"/>
          <w:b/>
          <w:sz w:val="28"/>
          <w:szCs w:val="28"/>
        </w:rPr>
      </w:pPr>
      <w:r w:rsidRPr="00BC0DB4">
        <w:rPr>
          <w:rFonts w:ascii="Times New Roman" w:hAnsi="Times New Roman" w:cs="Times New Roman"/>
          <w:b/>
          <w:sz w:val="28"/>
          <w:szCs w:val="28"/>
        </w:rPr>
        <w:t>PHÓ GIÁO SƯ SIMONE SCAGNELLI</w:t>
      </w:r>
    </w:p>
    <w:p w:rsidR="00D55047" w:rsidRDefault="00D55047" w:rsidP="00BC0DB4">
      <w:pPr>
        <w:spacing w:after="0" w:line="240" w:lineRule="auto"/>
        <w:ind w:left="720" w:firstLine="720"/>
        <w:jc w:val="center"/>
        <w:rPr>
          <w:rFonts w:ascii="Times New Roman" w:hAnsi="Times New Roman" w:cs="Times New Roman"/>
          <w:b/>
          <w:sz w:val="28"/>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D55047" w:rsidRPr="000304FB" w:rsidTr="00860CEF">
        <w:tc>
          <w:tcPr>
            <w:tcW w:w="3652" w:type="dxa"/>
          </w:tcPr>
          <w:p w:rsidR="00D55047" w:rsidRPr="000304FB" w:rsidRDefault="00D55047" w:rsidP="00860CEF">
            <w:pPr>
              <w:shd w:val="clear" w:color="auto" w:fill="FFFFFF"/>
              <w:spacing w:after="150"/>
              <w:jc w:val="both"/>
              <w:outlineLvl w:val="1"/>
              <w:rPr>
                <w:rFonts w:ascii="Times New Roman" w:eastAsia="Times New Roman" w:hAnsi="Times New Roman" w:cs="Times New Roman"/>
                <w:b/>
                <w:sz w:val="28"/>
                <w:szCs w:val="28"/>
                <w:lang w:val="en-US" w:eastAsia="vi-VN"/>
              </w:rPr>
            </w:pPr>
          </w:p>
          <w:p w:rsidR="00D55047" w:rsidRPr="000304FB" w:rsidRDefault="00D55047" w:rsidP="00860CEF">
            <w:pPr>
              <w:shd w:val="clear" w:color="auto" w:fill="FFFFFF"/>
              <w:spacing w:after="150"/>
              <w:jc w:val="both"/>
              <w:outlineLvl w:val="1"/>
              <w:rPr>
                <w:rFonts w:ascii="Times New Roman" w:eastAsia="Times New Roman" w:hAnsi="Times New Roman" w:cs="Times New Roman"/>
                <w:b/>
                <w:sz w:val="28"/>
                <w:szCs w:val="28"/>
                <w:lang w:val="en-US" w:eastAsia="vi-VN"/>
              </w:rPr>
            </w:pPr>
          </w:p>
          <w:p w:rsidR="00D55047" w:rsidRPr="000304FB" w:rsidRDefault="00D55047" w:rsidP="00860CEF">
            <w:pPr>
              <w:shd w:val="clear" w:color="auto" w:fill="FFFFFF"/>
              <w:spacing w:before="225" w:after="150"/>
              <w:jc w:val="center"/>
              <w:outlineLvl w:val="2"/>
              <w:rPr>
                <w:rFonts w:ascii="Times New Roman" w:eastAsia="Times New Roman" w:hAnsi="Times New Roman" w:cs="Times New Roman"/>
                <w:i/>
                <w:color w:val="222222"/>
                <w:sz w:val="28"/>
                <w:szCs w:val="28"/>
                <w:lang w:val="en-US" w:eastAsia="vi-VN"/>
              </w:rPr>
            </w:pPr>
          </w:p>
        </w:tc>
        <w:tc>
          <w:tcPr>
            <w:tcW w:w="5812" w:type="dxa"/>
          </w:tcPr>
          <w:p w:rsidR="00D55047" w:rsidRPr="000304FB" w:rsidRDefault="00D55047" w:rsidP="00860CEF">
            <w:pPr>
              <w:ind w:right="-108"/>
              <w:jc w:val="both"/>
              <w:rPr>
                <w:rFonts w:ascii="Times New Roman" w:eastAsia="Times New Roman" w:hAnsi="Times New Roman" w:cs="Times New Roman"/>
                <w:color w:val="333333"/>
                <w:sz w:val="28"/>
                <w:szCs w:val="28"/>
                <w:lang w:val="en-US" w:eastAsia="vi-VN"/>
              </w:rPr>
            </w:pPr>
            <w:r w:rsidRPr="000304FB">
              <w:rPr>
                <w:rFonts w:ascii="Times New Roman" w:eastAsia="Times New Roman" w:hAnsi="Times New Roman" w:cs="Times New Roman"/>
                <w:noProof/>
                <w:color w:val="333333"/>
                <w:sz w:val="28"/>
                <w:szCs w:val="28"/>
                <w:lang w:val="en-US"/>
              </w:rPr>
              <w:drawing>
                <wp:inline distT="0" distB="0" distL="0" distR="0">
                  <wp:extent cx="3413051" cy="2582571"/>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Scagnelli.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26819" cy="2592989"/>
                          </a:xfrm>
                          <a:prstGeom prst="rect">
                            <a:avLst/>
                          </a:prstGeom>
                        </pic:spPr>
                      </pic:pic>
                    </a:graphicData>
                  </a:graphic>
                </wp:inline>
              </w:drawing>
            </w:r>
          </w:p>
        </w:tc>
      </w:tr>
    </w:tbl>
    <w:p w:rsidR="00D55047" w:rsidRPr="00BC0DB4" w:rsidRDefault="00D55047" w:rsidP="00BC0DB4">
      <w:pPr>
        <w:spacing w:after="0" w:line="240" w:lineRule="auto"/>
        <w:ind w:left="720" w:firstLine="720"/>
        <w:jc w:val="center"/>
        <w:rPr>
          <w:rFonts w:ascii="Times New Roman" w:hAnsi="Times New Roman" w:cs="Times New Roman"/>
          <w:b/>
          <w:sz w:val="28"/>
          <w:szCs w:val="28"/>
        </w:rPr>
      </w:pPr>
    </w:p>
    <w:p w:rsidR="00D43616" w:rsidRDefault="00D43616" w:rsidP="00D43616">
      <w:pPr>
        <w:spacing w:after="0" w:line="240" w:lineRule="auto"/>
        <w:ind w:firstLine="720"/>
        <w:jc w:val="both"/>
        <w:rPr>
          <w:rFonts w:ascii="Times New Roman" w:hAnsi="Times New Roman" w:cs="Times New Roman"/>
          <w:sz w:val="28"/>
          <w:szCs w:val="28"/>
        </w:rPr>
      </w:pPr>
      <w:r w:rsidRPr="00D43616">
        <w:rPr>
          <w:rFonts w:ascii="Times New Roman" w:hAnsi="Times New Roman" w:cs="Times New Roman"/>
          <w:sz w:val="28"/>
          <w:szCs w:val="28"/>
        </w:rPr>
        <w:t>Simone Scagnelli hiện là Phó Giáo sư ngành Kế toán, Khoa Kinh doanh – Luật, chuyên ngành Thương mại, Đại học Edith Cowan, Australia</w:t>
      </w:r>
    </w:p>
    <w:p w:rsidR="00D43616" w:rsidRDefault="00D43616" w:rsidP="00D43616">
      <w:pPr>
        <w:spacing w:after="0" w:line="240" w:lineRule="auto"/>
        <w:ind w:firstLine="720"/>
        <w:jc w:val="both"/>
        <w:rPr>
          <w:rFonts w:ascii="Times New Roman" w:hAnsi="Times New Roman" w:cs="Times New Roman"/>
          <w:sz w:val="28"/>
          <w:szCs w:val="28"/>
        </w:rPr>
      </w:pPr>
      <w:r w:rsidRPr="00D43616">
        <w:rPr>
          <w:rFonts w:ascii="Times New Roman" w:hAnsi="Times New Roman" w:cs="Times New Roman"/>
          <w:sz w:val="28"/>
          <w:szCs w:val="28"/>
        </w:rPr>
        <w:t>Scagnelli</w:t>
      </w:r>
      <w:r>
        <w:rPr>
          <w:rFonts w:ascii="Times New Roman" w:hAnsi="Times New Roman" w:cs="Times New Roman"/>
          <w:sz w:val="28"/>
          <w:szCs w:val="28"/>
        </w:rPr>
        <w:t xml:space="preserve"> bảo vệ luận án tiến sĩ năm 2005 tại Đại học Turin, Italia và là Trưởng Khoa Quan hệ Quốc tế kiêm Trưởng khoa Kinh doanh và Quản trị Quốc tế của trường.</w:t>
      </w:r>
    </w:p>
    <w:p w:rsidR="00A42374" w:rsidRPr="00D43616" w:rsidRDefault="00D43616" w:rsidP="00A423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Từ 2012 đến năm 2018, Ông là Giáo sư kiêm nhiệm Khoa Kế toán Tài chính và Quản trị ESCP Europe, một trong những trường Kinh doanh hang đầu thế giới. Các công trình nghiên cứu</w:t>
      </w:r>
      <w:r w:rsidR="00A42374">
        <w:rPr>
          <w:rFonts w:ascii="Times New Roman" w:hAnsi="Times New Roman" w:cs="Times New Roman"/>
          <w:sz w:val="28"/>
          <w:szCs w:val="28"/>
        </w:rPr>
        <w:t xml:space="preserve"> của ông chủ yếu về lĩnh vực Kế toán, trách nhiệm xã hội đối với Doanh nghiệp. Đến nay, ông đã tham gia nhiều hội thảo quốc tế hang đầu thế giới và đã công bố nhiều công trình nghiên cứu tại các tạp chí quốc tế như </w:t>
      </w:r>
    </w:p>
    <w:p w:rsidR="00336FDB" w:rsidRDefault="00D43616" w:rsidP="00D43616">
      <w:pPr>
        <w:spacing w:after="0" w:line="240" w:lineRule="auto"/>
        <w:jc w:val="both"/>
        <w:rPr>
          <w:rFonts w:ascii="Times New Roman" w:hAnsi="Times New Roman" w:cs="Times New Roman"/>
          <w:sz w:val="28"/>
          <w:szCs w:val="28"/>
        </w:rPr>
      </w:pPr>
      <w:r w:rsidRPr="00D43616">
        <w:rPr>
          <w:rFonts w:ascii="Times New Roman" w:hAnsi="Times New Roman" w:cs="Times New Roman"/>
          <w:sz w:val="28"/>
          <w:szCs w:val="28"/>
        </w:rPr>
        <w:t xml:space="preserve">Australian Accounting Review, Corporate Social Responsibility, </w:t>
      </w:r>
      <w:r w:rsidR="00336FDB">
        <w:rPr>
          <w:rFonts w:ascii="Times New Roman" w:hAnsi="Times New Roman" w:cs="Times New Roman"/>
          <w:sz w:val="28"/>
          <w:szCs w:val="28"/>
        </w:rPr>
        <w:t xml:space="preserve"> Environmental  Mannagement và Paccific </w:t>
      </w:r>
      <w:r w:rsidRPr="00D43616">
        <w:rPr>
          <w:rFonts w:ascii="Times New Roman" w:hAnsi="Times New Roman" w:cs="Times New Roman"/>
          <w:sz w:val="28"/>
          <w:szCs w:val="28"/>
        </w:rPr>
        <w:t xml:space="preserve">Accounting Review. </w:t>
      </w:r>
    </w:p>
    <w:p w:rsidR="00336FDB" w:rsidRDefault="00336FDB" w:rsidP="00336F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Và công trình của ông được thực hiện tại nhiều quốc giá như Italia, Vuowgn Quốc Anh, Đức, Nga, Australia, Nhật Bản…</w:t>
      </w:r>
    </w:p>
    <w:p w:rsidR="00D43616" w:rsidRPr="00336FDB" w:rsidRDefault="00D43616" w:rsidP="00336FDB">
      <w:pPr>
        <w:spacing w:after="0" w:line="240" w:lineRule="auto"/>
        <w:ind w:firstLine="720"/>
        <w:jc w:val="both"/>
        <w:rPr>
          <w:rFonts w:ascii="Times New Roman" w:hAnsi="Times New Roman" w:cs="Times New Roman"/>
          <w:b/>
          <w:sz w:val="28"/>
          <w:szCs w:val="28"/>
        </w:rPr>
      </w:pPr>
      <w:r w:rsidRPr="00336FDB">
        <w:rPr>
          <w:rFonts w:ascii="Times New Roman" w:hAnsi="Times New Roman" w:cs="Times New Roman"/>
          <w:b/>
          <w:sz w:val="28"/>
          <w:szCs w:val="28"/>
        </w:rPr>
        <w:t>Các đối tác hiện Simone Scagnelli đang làm việc:</w:t>
      </w:r>
    </w:p>
    <w:p w:rsidR="002E1BFB" w:rsidRDefault="00D43616" w:rsidP="002E1BFB">
      <w:pPr>
        <w:spacing w:after="0" w:line="240" w:lineRule="auto"/>
        <w:ind w:firstLine="720"/>
        <w:jc w:val="both"/>
        <w:rPr>
          <w:rFonts w:ascii="Times New Roman" w:hAnsi="Times New Roman" w:cs="Times New Roman"/>
          <w:sz w:val="28"/>
          <w:szCs w:val="28"/>
        </w:rPr>
      </w:pPr>
      <w:r w:rsidRPr="00336FDB">
        <w:rPr>
          <w:rFonts w:ascii="Times New Roman" w:hAnsi="Times New Roman" w:cs="Times New Roman"/>
          <w:sz w:val="28"/>
          <w:szCs w:val="28"/>
        </w:rPr>
        <w:t>European Accounting Association, thànhviên</w:t>
      </w:r>
    </w:p>
    <w:p w:rsidR="00D43616" w:rsidRPr="00336FDB" w:rsidRDefault="00D43616" w:rsidP="002E1BFB">
      <w:pPr>
        <w:tabs>
          <w:tab w:val="left" w:pos="720"/>
        </w:tabs>
        <w:spacing w:after="0" w:line="240" w:lineRule="auto"/>
        <w:ind w:firstLine="720"/>
        <w:jc w:val="both"/>
        <w:rPr>
          <w:rFonts w:ascii="Times New Roman" w:hAnsi="Times New Roman" w:cs="Times New Roman"/>
          <w:sz w:val="28"/>
          <w:szCs w:val="28"/>
        </w:rPr>
      </w:pPr>
      <w:r w:rsidRPr="00336FDB">
        <w:rPr>
          <w:rFonts w:ascii="Times New Roman" w:hAnsi="Times New Roman" w:cs="Times New Roman"/>
          <w:sz w:val="28"/>
          <w:szCs w:val="28"/>
        </w:rPr>
        <w:t>Sustainability Accounting Standard Board Alliance, thànhviên</w:t>
      </w:r>
    </w:p>
    <w:p w:rsidR="00D43616" w:rsidRPr="00336FDB" w:rsidRDefault="00D43616" w:rsidP="00336FDB">
      <w:pPr>
        <w:spacing w:after="0" w:line="240" w:lineRule="auto"/>
        <w:ind w:firstLine="720"/>
        <w:jc w:val="both"/>
        <w:rPr>
          <w:rFonts w:ascii="Times New Roman" w:hAnsi="Times New Roman" w:cs="Times New Roman"/>
          <w:sz w:val="28"/>
          <w:szCs w:val="28"/>
        </w:rPr>
      </w:pPr>
      <w:r w:rsidRPr="00336FDB">
        <w:rPr>
          <w:rFonts w:ascii="Times New Roman" w:hAnsi="Times New Roman" w:cs="Times New Roman"/>
          <w:sz w:val="28"/>
          <w:szCs w:val="28"/>
        </w:rPr>
        <w:t>Italian Academy of Business Administration (AIDEA), thànhviên</w:t>
      </w:r>
    </w:p>
    <w:p w:rsidR="00D43616" w:rsidRPr="00336FDB" w:rsidRDefault="00D43616" w:rsidP="00336FDB">
      <w:pPr>
        <w:spacing w:after="0" w:line="240" w:lineRule="auto"/>
        <w:ind w:firstLine="720"/>
        <w:jc w:val="both"/>
        <w:rPr>
          <w:rFonts w:ascii="Times New Roman" w:hAnsi="Times New Roman" w:cs="Times New Roman"/>
          <w:sz w:val="28"/>
          <w:szCs w:val="28"/>
        </w:rPr>
      </w:pPr>
      <w:r w:rsidRPr="00336FDB">
        <w:rPr>
          <w:rFonts w:ascii="Times New Roman" w:hAnsi="Times New Roman" w:cs="Times New Roman"/>
          <w:sz w:val="28"/>
          <w:szCs w:val="28"/>
        </w:rPr>
        <w:t>Italian Society of Accounting Scholars (SIDREA),thànhviên</w:t>
      </w:r>
    </w:p>
    <w:p w:rsidR="00D43616" w:rsidRPr="00336FDB" w:rsidRDefault="00D43616" w:rsidP="00336FDB">
      <w:pPr>
        <w:spacing w:after="0" w:line="240" w:lineRule="auto"/>
        <w:ind w:firstLine="720"/>
        <w:jc w:val="both"/>
        <w:rPr>
          <w:rFonts w:ascii="Times New Roman" w:hAnsi="Times New Roman" w:cs="Times New Roman"/>
          <w:sz w:val="28"/>
          <w:szCs w:val="28"/>
        </w:rPr>
      </w:pPr>
      <w:r w:rsidRPr="00336FDB">
        <w:rPr>
          <w:rFonts w:ascii="Times New Roman" w:hAnsi="Times New Roman" w:cs="Times New Roman"/>
          <w:sz w:val="28"/>
          <w:szCs w:val="28"/>
        </w:rPr>
        <w:t>Italian registry of professional Auditors, thànhviên</w:t>
      </w:r>
    </w:p>
    <w:p w:rsidR="00D43616" w:rsidRPr="00336FDB" w:rsidRDefault="00D43616" w:rsidP="00D06217">
      <w:pPr>
        <w:shd w:val="clear" w:color="auto" w:fill="FFFFFF"/>
        <w:spacing w:before="150" w:after="75" w:line="300" w:lineRule="atLeast"/>
        <w:ind w:firstLine="720"/>
        <w:jc w:val="both"/>
        <w:outlineLvl w:val="3"/>
        <w:rPr>
          <w:rFonts w:ascii="Times New Roman" w:hAnsi="Times New Roman" w:cs="Times New Roman"/>
          <w:b/>
          <w:sz w:val="28"/>
          <w:szCs w:val="28"/>
        </w:rPr>
      </w:pPr>
      <w:r w:rsidRPr="00336FDB">
        <w:rPr>
          <w:rFonts w:ascii="Times New Roman" w:hAnsi="Times New Roman" w:cs="Times New Roman"/>
          <w:b/>
          <w:sz w:val="28"/>
          <w:szCs w:val="28"/>
        </w:rPr>
        <w:lastRenderedPageBreak/>
        <w:t>Lĩnh vực và chuyên ngành nghiên cứu</w:t>
      </w:r>
    </w:p>
    <w:p w:rsidR="00336FDB" w:rsidRPr="00D06217" w:rsidRDefault="00D43616" w:rsidP="00D06217">
      <w:pPr>
        <w:pStyle w:val="ListParagraph"/>
        <w:numPr>
          <w:ilvl w:val="0"/>
          <w:numId w:val="15"/>
        </w:numPr>
        <w:spacing w:after="0" w:line="240" w:lineRule="auto"/>
        <w:jc w:val="both"/>
        <w:rPr>
          <w:rFonts w:ascii="Times New Roman" w:hAnsi="Times New Roman" w:cs="Times New Roman"/>
          <w:sz w:val="28"/>
          <w:szCs w:val="28"/>
        </w:rPr>
      </w:pPr>
      <w:r w:rsidRPr="00D06217">
        <w:rPr>
          <w:rFonts w:ascii="Times New Roman" w:hAnsi="Times New Roman" w:cs="Times New Roman"/>
          <w:sz w:val="28"/>
          <w:szCs w:val="28"/>
        </w:rPr>
        <w:t>Báo cáo và Công bố phi tài chính bền vững</w:t>
      </w:r>
      <w:r w:rsidR="00336FDB" w:rsidRPr="00D06217">
        <w:rPr>
          <w:rFonts w:ascii="Times New Roman" w:hAnsi="Times New Roman" w:cs="Times New Roman"/>
          <w:sz w:val="28"/>
          <w:szCs w:val="28"/>
        </w:rPr>
        <w:t>;</w:t>
      </w:r>
    </w:p>
    <w:p w:rsidR="00336FDB" w:rsidRPr="00D06217" w:rsidRDefault="00D43616" w:rsidP="00D06217">
      <w:pPr>
        <w:pStyle w:val="ListParagraph"/>
        <w:numPr>
          <w:ilvl w:val="0"/>
          <w:numId w:val="15"/>
        </w:numPr>
        <w:spacing w:after="0" w:line="240" w:lineRule="auto"/>
        <w:jc w:val="both"/>
        <w:rPr>
          <w:rFonts w:ascii="Times New Roman" w:hAnsi="Times New Roman" w:cs="Times New Roman"/>
          <w:sz w:val="28"/>
          <w:szCs w:val="28"/>
        </w:rPr>
      </w:pPr>
      <w:r w:rsidRPr="00D06217">
        <w:rPr>
          <w:rFonts w:ascii="Times New Roman" w:hAnsi="Times New Roman" w:cs="Times New Roman"/>
          <w:sz w:val="28"/>
          <w:szCs w:val="28"/>
        </w:rPr>
        <w:t>Kế</w:t>
      </w:r>
      <w:r w:rsidR="00336FDB" w:rsidRPr="00D06217">
        <w:rPr>
          <w:rFonts w:ascii="Times New Roman" w:hAnsi="Times New Roman" w:cs="Times New Roman"/>
          <w:sz w:val="28"/>
          <w:szCs w:val="28"/>
        </w:rPr>
        <w:t xml:space="preserve"> </w:t>
      </w:r>
      <w:r w:rsidRPr="00D06217">
        <w:rPr>
          <w:rFonts w:ascii="Times New Roman" w:hAnsi="Times New Roman" w:cs="Times New Roman"/>
          <w:sz w:val="28"/>
          <w:szCs w:val="28"/>
        </w:rPr>
        <w:t>toán</w:t>
      </w:r>
      <w:r w:rsidR="00336FDB" w:rsidRPr="00D06217">
        <w:rPr>
          <w:rFonts w:ascii="Times New Roman" w:hAnsi="Times New Roman" w:cs="Times New Roman"/>
          <w:sz w:val="28"/>
          <w:szCs w:val="28"/>
        </w:rPr>
        <w:t xml:space="preserve"> </w:t>
      </w:r>
      <w:r w:rsidRPr="00D06217">
        <w:rPr>
          <w:rFonts w:ascii="Times New Roman" w:hAnsi="Times New Roman" w:cs="Times New Roman"/>
          <w:sz w:val="28"/>
          <w:szCs w:val="28"/>
        </w:rPr>
        <w:t>quốc</w:t>
      </w:r>
      <w:r w:rsidR="00336FDB" w:rsidRPr="00D06217">
        <w:rPr>
          <w:rFonts w:ascii="Times New Roman" w:hAnsi="Times New Roman" w:cs="Times New Roman"/>
          <w:sz w:val="28"/>
          <w:szCs w:val="28"/>
        </w:rPr>
        <w:t xml:space="preserve"> </w:t>
      </w:r>
      <w:r w:rsidRPr="00D06217">
        <w:rPr>
          <w:rFonts w:ascii="Times New Roman" w:hAnsi="Times New Roman" w:cs="Times New Roman"/>
          <w:sz w:val="28"/>
          <w:szCs w:val="28"/>
        </w:rPr>
        <w:t>tế</w:t>
      </w:r>
      <w:r w:rsidR="00336FDB" w:rsidRPr="00D06217">
        <w:rPr>
          <w:rFonts w:ascii="Times New Roman" w:hAnsi="Times New Roman" w:cs="Times New Roman"/>
          <w:sz w:val="28"/>
          <w:szCs w:val="28"/>
        </w:rPr>
        <w:t>;</w:t>
      </w:r>
    </w:p>
    <w:p w:rsidR="00336FDB" w:rsidRPr="00D06217" w:rsidRDefault="00D43616" w:rsidP="00D06217">
      <w:pPr>
        <w:pStyle w:val="ListParagraph"/>
        <w:numPr>
          <w:ilvl w:val="0"/>
          <w:numId w:val="15"/>
        </w:numPr>
        <w:spacing w:after="0" w:line="240" w:lineRule="auto"/>
        <w:jc w:val="both"/>
        <w:rPr>
          <w:rFonts w:ascii="Times New Roman" w:hAnsi="Times New Roman" w:cs="Times New Roman"/>
          <w:sz w:val="28"/>
          <w:szCs w:val="28"/>
        </w:rPr>
      </w:pPr>
      <w:r w:rsidRPr="00D06217">
        <w:rPr>
          <w:rFonts w:ascii="Times New Roman" w:hAnsi="Times New Roman" w:cs="Times New Roman"/>
          <w:sz w:val="28"/>
          <w:szCs w:val="28"/>
        </w:rPr>
        <w:t>Kế</w:t>
      </w:r>
      <w:r w:rsidR="00336FDB" w:rsidRPr="00D06217">
        <w:rPr>
          <w:rFonts w:ascii="Times New Roman" w:hAnsi="Times New Roman" w:cs="Times New Roman"/>
          <w:sz w:val="28"/>
          <w:szCs w:val="28"/>
        </w:rPr>
        <w:t xml:space="preserve"> </w:t>
      </w:r>
      <w:r w:rsidRPr="00D06217">
        <w:rPr>
          <w:rFonts w:ascii="Times New Roman" w:hAnsi="Times New Roman" w:cs="Times New Roman"/>
          <w:sz w:val="28"/>
          <w:szCs w:val="28"/>
        </w:rPr>
        <w:t>toán</w:t>
      </w:r>
      <w:r w:rsidR="00336FDB" w:rsidRPr="00D06217">
        <w:rPr>
          <w:rFonts w:ascii="Times New Roman" w:hAnsi="Times New Roman" w:cs="Times New Roman"/>
          <w:sz w:val="28"/>
          <w:szCs w:val="28"/>
        </w:rPr>
        <w:t xml:space="preserve"> </w:t>
      </w:r>
      <w:r w:rsidRPr="00D06217">
        <w:rPr>
          <w:rFonts w:ascii="Times New Roman" w:hAnsi="Times New Roman" w:cs="Times New Roman"/>
          <w:sz w:val="28"/>
          <w:szCs w:val="28"/>
        </w:rPr>
        <w:t>hành vi</w:t>
      </w:r>
      <w:r w:rsidR="00336FDB" w:rsidRPr="00D06217">
        <w:rPr>
          <w:rFonts w:ascii="Times New Roman" w:hAnsi="Times New Roman" w:cs="Times New Roman"/>
          <w:sz w:val="28"/>
          <w:szCs w:val="28"/>
        </w:rPr>
        <w:t>;</w:t>
      </w:r>
    </w:p>
    <w:p w:rsidR="00336FDB" w:rsidRPr="00D06217" w:rsidRDefault="00D43616" w:rsidP="00D06217">
      <w:pPr>
        <w:pStyle w:val="ListParagraph"/>
        <w:numPr>
          <w:ilvl w:val="0"/>
          <w:numId w:val="15"/>
        </w:numPr>
        <w:spacing w:after="0" w:line="240" w:lineRule="auto"/>
        <w:jc w:val="both"/>
        <w:rPr>
          <w:rFonts w:ascii="Times New Roman" w:hAnsi="Times New Roman" w:cs="Times New Roman"/>
          <w:sz w:val="28"/>
          <w:szCs w:val="28"/>
        </w:rPr>
      </w:pPr>
      <w:r w:rsidRPr="00D06217">
        <w:rPr>
          <w:rFonts w:ascii="Times New Roman" w:hAnsi="Times New Roman" w:cs="Times New Roman"/>
          <w:sz w:val="28"/>
          <w:szCs w:val="28"/>
        </w:rPr>
        <w:t>Quản trị đổi mới, Đo lường và Báo cáo</w:t>
      </w:r>
      <w:r w:rsidR="00336FDB" w:rsidRPr="00D06217">
        <w:rPr>
          <w:rFonts w:ascii="Times New Roman" w:hAnsi="Times New Roman" w:cs="Times New Roman"/>
          <w:sz w:val="28"/>
          <w:szCs w:val="28"/>
        </w:rPr>
        <w:t>;</w:t>
      </w:r>
    </w:p>
    <w:p w:rsidR="00D43616" w:rsidRPr="00D06217" w:rsidRDefault="00D43616" w:rsidP="00D06217">
      <w:pPr>
        <w:pStyle w:val="ListParagraph"/>
        <w:numPr>
          <w:ilvl w:val="0"/>
          <w:numId w:val="15"/>
        </w:numPr>
        <w:spacing w:after="0" w:line="240" w:lineRule="auto"/>
        <w:jc w:val="both"/>
        <w:rPr>
          <w:rFonts w:ascii="Times New Roman" w:hAnsi="Times New Roman" w:cs="Times New Roman"/>
          <w:sz w:val="28"/>
          <w:szCs w:val="28"/>
        </w:rPr>
      </w:pPr>
      <w:r w:rsidRPr="00D06217">
        <w:rPr>
          <w:rFonts w:ascii="Times New Roman" w:hAnsi="Times New Roman" w:cs="Times New Roman"/>
          <w:sz w:val="28"/>
          <w:szCs w:val="28"/>
        </w:rPr>
        <w:t>Nghiên cứu thực nghiệm và nghiên cứu đa ngành</w:t>
      </w:r>
    </w:p>
    <w:p w:rsidR="00D55047" w:rsidRDefault="00D55047" w:rsidP="00D55047">
      <w:pPr>
        <w:spacing w:after="0" w:line="240" w:lineRule="auto"/>
        <w:jc w:val="both"/>
        <w:rPr>
          <w:rFonts w:ascii="Times New Roman" w:hAnsi="Times New Roman" w:cs="Times New Roman"/>
          <w:sz w:val="28"/>
          <w:szCs w:val="28"/>
        </w:rPr>
      </w:pPr>
    </w:p>
    <w:p w:rsidR="00D55047" w:rsidRDefault="00D55047" w:rsidP="00D55047">
      <w:pPr>
        <w:spacing w:after="0" w:line="240" w:lineRule="auto"/>
        <w:jc w:val="both"/>
        <w:rPr>
          <w:rFonts w:ascii="Times New Roman" w:hAnsi="Times New Roman" w:cs="Times New Roman"/>
          <w:sz w:val="28"/>
          <w:szCs w:val="28"/>
        </w:rPr>
      </w:pPr>
    </w:p>
    <w:p w:rsidR="00D55047" w:rsidRDefault="00D55047"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9B4559" w:rsidRDefault="009B4559"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2E1BFB" w:rsidRDefault="002E1BFB" w:rsidP="00D55047">
      <w:pPr>
        <w:spacing w:after="0" w:line="240" w:lineRule="auto"/>
        <w:jc w:val="both"/>
        <w:rPr>
          <w:rFonts w:ascii="Times New Roman" w:hAnsi="Times New Roman" w:cs="Times New Roman"/>
          <w:sz w:val="28"/>
          <w:szCs w:val="28"/>
        </w:rPr>
      </w:pPr>
    </w:p>
    <w:p w:rsidR="00D55047" w:rsidRPr="002E1BFB" w:rsidRDefault="002E1BFB" w:rsidP="002E1BFB">
      <w:pPr>
        <w:spacing w:after="0" w:line="240" w:lineRule="auto"/>
        <w:ind w:left="720"/>
        <w:jc w:val="center"/>
        <w:rPr>
          <w:rFonts w:ascii="Times New Roman" w:hAnsi="Times New Roman" w:cs="Times New Roman"/>
          <w:b/>
          <w:sz w:val="28"/>
          <w:szCs w:val="28"/>
        </w:rPr>
      </w:pPr>
      <w:r w:rsidRPr="002E1BFB">
        <w:rPr>
          <w:rFonts w:ascii="Times New Roman" w:hAnsi="Times New Roman" w:cs="Times New Roman"/>
          <w:b/>
          <w:sz w:val="28"/>
          <w:szCs w:val="28"/>
        </w:rPr>
        <w:lastRenderedPageBreak/>
        <w:t>TIẾN SỸ JAIME YONG</w:t>
      </w:r>
    </w:p>
    <w:p w:rsidR="00D55047" w:rsidRDefault="00D55047" w:rsidP="00D55047">
      <w:pPr>
        <w:spacing w:after="0" w:line="240" w:lineRule="auto"/>
        <w:jc w:val="both"/>
        <w:rPr>
          <w:rFonts w:ascii="Times New Roman" w:hAnsi="Times New Roman" w:cs="Times New Roman"/>
          <w:sz w:val="28"/>
          <w:szCs w:val="28"/>
        </w:rPr>
      </w:pPr>
    </w:p>
    <w:p w:rsidR="00D55047" w:rsidRDefault="00D55047" w:rsidP="00D55047">
      <w:pPr>
        <w:spacing w:after="0" w:line="240" w:lineRule="auto"/>
        <w:jc w:val="both"/>
        <w:rPr>
          <w:rFonts w:ascii="Times New Roman" w:hAnsi="Times New Roman" w:cs="Times New Roman"/>
          <w:sz w:val="28"/>
          <w:szCs w:val="28"/>
        </w:rPr>
      </w:pPr>
    </w:p>
    <w:p w:rsidR="00D55047" w:rsidRPr="00D55047" w:rsidRDefault="00D55047" w:rsidP="00D55047">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6"/>
        <w:gridCol w:w="5436"/>
      </w:tblGrid>
      <w:tr w:rsidR="00D55047" w:rsidRPr="00E2162B" w:rsidTr="00860CEF">
        <w:tc>
          <w:tcPr>
            <w:tcW w:w="3806" w:type="dxa"/>
          </w:tcPr>
          <w:p w:rsidR="00D55047" w:rsidRPr="00E2162B" w:rsidRDefault="00D55047" w:rsidP="00860CEF">
            <w:pPr>
              <w:shd w:val="clear" w:color="auto" w:fill="FFFFFF"/>
              <w:spacing w:after="150"/>
              <w:jc w:val="center"/>
              <w:outlineLvl w:val="1"/>
              <w:rPr>
                <w:rFonts w:ascii="Times New Roman" w:eastAsia="Times New Roman" w:hAnsi="Times New Roman" w:cs="Times New Roman"/>
                <w:lang w:val="en-US" w:eastAsia="vi-VN"/>
              </w:rPr>
            </w:pPr>
          </w:p>
          <w:p w:rsidR="00D55047" w:rsidRPr="00E2162B" w:rsidRDefault="00D55047" w:rsidP="00860CEF">
            <w:pPr>
              <w:shd w:val="clear" w:color="auto" w:fill="FFFFFF"/>
              <w:spacing w:after="150"/>
              <w:jc w:val="center"/>
              <w:outlineLvl w:val="1"/>
              <w:rPr>
                <w:rFonts w:ascii="Times New Roman" w:eastAsia="Times New Roman" w:hAnsi="Times New Roman" w:cs="Times New Roman"/>
                <w:lang w:val="en-US" w:eastAsia="vi-VN"/>
              </w:rPr>
            </w:pPr>
          </w:p>
          <w:p w:rsidR="00D55047" w:rsidRPr="00E2162B" w:rsidRDefault="00D55047" w:rsidP="002E1BFB">
            <w:pPr>
              <w:shd w:val="clear" w:color="auto" w:fill="FFFFFF"/>
              <w:spacing w:before="225" w:after="150"/>
              <w:jc w:val="center"/>
              <w:outlineLvl w:val="2"/>
              <w:rPr>
                <w:rFonts w:ascii="Times New Roman" w:eastAsia="Times New Roman" w:hAnsi="Times New Roman" w:cs="Times New Roman"/>
                <w:color w:val="333333"/>
                <w:lang w:val="en-US" w:eastAsia="vi-VN"/>
              </w:rPr>
            </w:pPr>
          </w:p>
        </w:tc>
        <w:tc>
          <w:tcPr>
            <w:tcW w:w="5436" w:type="dxa"/>
          </w:tcPr>
          <w:p w:rsidR="00D55047" w:rsidRPr="00E2162B" w:rsidRDefault="00D55047" w:rsidP="00860CEF">
            <w:pPr>
              <w:jc w:val="both"/>
              <w:rPr>
                <w:rFonts w:ascii="Times New Roman" w:eastAsia="Times New Roman" w:hAnsi="Times New Roman" w:cs="Times New Roman"/>
                <w:color w:val="333333"/>
                <w:lang w:val="en-US" w:eastAsia="vi-VN"/>
              </w:rPr>
            </w:pPr>
            <w:r w:rsidRPr="00E2162B">
              <w:rPr>
                <w:rFonts w:ascii="Times New Roman" w:eastAsia="Times New Roman" w:hAnsi="Times New Roman" w:cs="Times New Roman"/>
                <w:noProof/>
                <w:color w:val="333333"/>
                <w:lang w:val="en-US"/>
              </w:rPr>
              <w:drawing>
                <wp:inline distT="0" distB="0" distL="0" distR="0">
                  <wp:extent cx="3305175" cy="26670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Yong_cropped.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05175" cy="2667000"/>
                          </a:xfrm>
                          <a:prstGeom prst="rect">
                            <a:avLst/>
                          </a:prstGeom>
                        </pic:spPr>
                      </pic:pic>
                    </a:graphicData>
                  </a:graphic>
                </wp:inline>
              </w:drawing>
            </w:r>
          </w:p>
        </w:tc>
      </w:tr>
    </w:tbl>
    <w:p w:rsidR="00D33E61" w:rsidRDefault="002E1BFB" w:rsidP="00D33E61">
      <w:pPr>
        <w:shd w:val="clear" w:color="auto" w:fill="FFFFFF"/>
        <w:spacing w:after="150" w:line="240" w:lineRule="auto"/>
        <w:ind w:firstLine="720"/>
        <w:jc w:val="both"/>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TS. </w:t>
      </w:r>
      <w:r w:rsidRPr="002E1BFB">
        <w:rPr>
          <w:rFonts w:ascii="Times New Roman" w:eastAsia="Times New Roman" w:hAnsi="Times New Roman" w:cs="Times New Roman"/>
          <w:color w:val="333333"/>
          <w:sz w:val="28"/>
          <w:szCs w:val="28"/>
          <w:lang w:eastAsia="vi-VN"/>
        </w:rPr>
        <w:t xml:space="preserve">Jaime Yong hiện là giám đốc chương trình đào tạo chuyên ngành Tài chính, </w:t>
      </w:r>
      <w:r>
        <w:rPr>
          <w:rFonts w:ascii="Times New Roman" w:eastAsia="Times New Roman" w:hAnsi="Times New Roman" w:cs="Times New Roman"/>
          <w:color w:val="333333"/>
          <w:sz w:val="28"/>
          <w:szCs w:val="28"/>
          <w:lang w:eastAsia="vi-VN"/>
        </w:rPr>
        <w:t xml:space="preserve">Trường </w:t>
      </w:r>
      <w:r w:rsidRPr="002E1BFB">
        <w:rPr>
          <w:rFonts w:ascii="Times New Roman" w:eastAsia="Times New Roman" w:hAnsi="Times New Roman" w:cs="Times New Roman"/>
          <w:color w:val="333333"/>
          <w:sz w:val="28"/>
          <w:szCs w:val="28"/>
          <w:lang w:eastAsia="vi-VN"/>
        </w:rPr>
        <w:t>Đại học Kinh doanh và Luật, Đại học Edith Cowan, Australia</w:t>
      </w:r>
      <w:r w:rsidR="00D33E61">
        <w:rPr>
          <w:rFonts w:ascii="Times New Roman" w:eastAsia="Times New Roman" w:hAnsi="Times New Roman" w:cs="Times New Roman"/>
          <w:color w:val="333333"/>
          <w:sz w:val="28"/>
          <w:szCs w:val="28"/>
          <w:lang w:eastAsia="vi-VN"/>
        </w:rPr>
        <w:t>; và là thành viên Viên nghiên cứu Dịch vụ Tài chính Australasia (FINSIA)</w:t>
      </w:r>
    </w:p>
    <w:p w:rsidR="002E1BFB" w:rsidRPr="002E1BFB" w:rsidRDefault="002E1BFB" w:rsidP="00D33E61">
      <w:pPr>
        <w:shd w:val="clear" w:color="auto" w:fill="FFFFFF"/>
        <w:spacing w:after="150" w:line="240" w:lineRule="auto"/>
        <w:ind w:firstLine="720"/>
        <w:jc w:val="both"/>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eastAsia="vi-VN"/>
        </w:rPr>
        <w:t xml:space="preserve">TS. </w:t>
      </w:r>
      <w:r w:rsidRPr="002E1BFB">
        <w:rPr>
          <w:rFonts w:ascii="Times New Roman" w:eastAsia="Times New Roman" w:hAnsi="Times New Roman" w:cs="Times New Roman"/>
          <w:color w:val="333333"/>
          <w:sz w:val="28"/>
          <w:szCs w:val="28"/>
          <w:lang w:eastAsia="vi-VN"/>
        </w:rPr>
        <w:t>Jaime Yong</w:t>
      </w:r>
      <w:r w:rsidR="00D33E61">
        <w:rPr>
          <w:rFonts w:ascii="Times New Roman" w:eastAsia="Times New Roman" w:hAnsi="Times New Roman" w:cs="Times New Roman"/>
          <w:color w:val="333333"/>
          <w:sz w:val="28"/>
          <w:szCs w:val="28"/>
          <w:lang w:eastAsia="vi-VN"/>
        </w:rPr>
        <w:t xml:space="preserve"> tham gia giảng dạy tại </w:t>
      </w:r>
      <w:r w:rsidR="00D33E61" w:rsidRPr="002E1BFB">
        <w:rPr>
          <w:rFonts w:ascii="Times New Roman" w:eastAsia="Times New Roman" w:hAnsi="Times New Roman" w:cs="Times New Roman"/>
          <w:color w:val="333333"/>
          <w:sz w:val="28"/>
          <w:szCs w:val="28"/>
          <w:lang w:eastAsia="vi-VN"/>
        </w:rPr>
        <w:t>Đại học Edith Cowan, Australia</w:t>
      </w:r>
      <w:r w:rsidR="00D33E61">
        <w:rPr>
          <w:rFonts w:ascii="Times New Roman" w:eastAsia="Times New Roman" w:hAnsi="Times New Roman" w:cs="Times New Roman"/>
          <w:color w:val="333333"/>
          <w:sz w:val="28"/>
          <w:szCs w:val="28"/>
          <w:lang w:eastAsia="vi-VN"/>
        </w:rPr>
        <w:t xml:space="preserve">; Học viện Kinh doanh Công nghệ Perth; Đại học Curtin -  </w:t>
      </w:r>
      <w:r w:rsidR="00D33E61" w:rsidRPr="002E1BFB">
        <w:rPr>
          <w:rFonts w:ascii="Times New Roman" w:eastAsia="Times New Roman" w:hAnsi="Times New Roman" w:cs="Times New Roman"/>
          <w:color w:val="333333"/>
          <w:sz w:val="28"/>
          <w:szCs w:val="28"/>
          <w:lang w:eastAsia="vi-VN"/>
        </w:rPr>
        <w:t>Australia</w:t>
      </w:r>
      <w:r w:rsidR="00D33E61">
        <w:rPr>
          <w:rFonts w:ascii="Times New Roman" w:eastAsia="Times New Roman" w:hAnsi="Times New Roman" w:cs="Times New Roman"/>
          <w:color w:val="333333"/>
          <w:sz w:val="28"/>
          <w:szCs w:val="28"/>
          <w:lang w:eastAsia="vi-VN"/>
        </w:rPr>
        <w:t>; các nghiên cứu của TS Jaime Yong chuyên sâu về hoạt động đầu tư bất động sản, chứng khoán và lựa chọn các hạng mục đầu tư.</w:t>
      </w:r>
    </w:p>
    <w:p w:rsidR="002E1BFB" w:rsidRPr="002E1BFB" w:rsidRDefault="002E1BFB" w:rsidP="002E1BFB">
      <w:pPr>
        <w:shd w:val="clear" w:color="auto" w:fill="FFFFFF"/>
        <w:spacing w:before="150" w:after="75" w:line="300" w:lineRule="atLeast"/>
        <w:jc w:val="both"/>
        <w:outlineLvl w:val="3"/>
        <w:rPr>
          <w:rFonts w:ascii="Times New Roman" w:eastAsia="Times New Roman" w:hAnsi="Times New Roman" w:cs="Times New Roman"/>
          <w:b/>
          <w:bCs/>
          <w:color w:val="333333"/>
          <w:sz w:val="28"/>
          <w:szCs w:val="28"/>
          <w:lang w:eastAsia="vi-VN"/>
        </w:rPr>
      </w:pPr>
      <w:r w:rsidRPr="002E1BFB">
        <w:rPr>
          <w:rFonts w:ascii="Times New Roman" w:eastAsia="Times New Roman" w:hAnsi="Times New Roman" w:cs="Times New Roman"/>
          <w:b/>
          <w:bCs/>
          <w:color w:val="333333"/>
          <w:sz w:val="28"/>
          <w:szCs w:val="28"/>
          <w:lang w:eastAsia="vi-VN"/>
        </w:rPr>
        <w:t>Lĩnh vực và chuyên ngành nghiên cứu</w:t>
      </w:r>
    </w:p>
    <w:p w:rsidR="002E1BFB" w:rsidRPr="002E1BFB" w:rsidRDefault="002E1BFB" w:rsidP="002E1BFB">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Bất</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động</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sản</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thương</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mại</w:t>
      </w:r>
    </w:p>
    <w:p w:rsidR="002E1BFB" w:rsidRPr="002E1BFB" w:rsidRDefault="002E1BFB" w:rsidP="002E1BFB">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Xây</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dựng</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chỉ</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số</w:t>
      </w:r>
    </w:p>
    <w:p w:rsidR="002E1BFB" w:rsidRPr="002E1BFB" w:rsidRDefault="002E1BFB" w:rsidP="002E1BFB">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Ủy thác đầu tư bất động sản (REITs)</w:t>
      </w:r>
    </w:p>
    <w:p w:rsidR="002E1BFB" w:rsidRPr="002E1BFB" w:rsidRDefault="002E1BFB" w:rsidP="002E1BFB">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Định</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giá</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tài</w:t>
      </w:r>
      <w:r w:rsidR="00D33E61">
        <w:rPr>
          <w:rFonts w:ascii="Times New Roman" w:eastAsia="Times New Roman" w:hAnsi="Times New Roman" w:cs="Times New Roman"/>
          <w:color w:val="333333"/>
          <w:sz w:val="28"/>
          <w:szCs w:val="28"/>
          <w:lang w:eastAsia="vi-VN"/>
        </w:rPr>
        <w:t xml:space="preserve"> </w:t>
      </w:r>
      <w:r w:rsidRPr="002E1BFB">
        <w:rPr>
          <w:rFonts w:ascii="Times New Roman" w:eastAsia="Times New Roman" w:hAnsi="Times New Roman" w:cs="Times New Roman"/>
          <w:color w:val="333333"/>
          <w:sz w:val="28"/>
          <w:szCs w:val="28"/>
          <w:lang w:eastAsia="vi-VN"/>
        </w:rPr>
        <w:t>sản</w:t>
      </w:r>
    </w:p>
    <w:p w:rsidR="002E1BFB" w:rsidRPr="002E1BFB" w:rsidRDefault="002E1BFB" w:rsidP="002E1BFB">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Phân bổ danh mục đầu tư</w:t>
      </w:r>
    </w:p>
    <w:p w:rsidR="002E1BFB" w:rsidRPr="002E1BFB" w:rsidRDefault="002E1BFB" w:rsidP="002E1BFB">
      <w:pPr>
        <w:shd w:val="clear" w:color="auto" w:fill="FFFFFF"/>
        <w:spacing w:before="150" w:after="75" w:line="300" w:lineRule="atLeast"/>
        <w:jc w:val="both"/>
        <w:outlineLvl w:val="3"/>
        <w:rPr>
          <w:rFonts w:ascii="Times New Roman" w:eastAsia="Times New Roman" w:hAnsi="Times New Roman" w:cs="Times New Roman"/>
          <w:b/>
          <w:bCs/>
          <w:color w:val="333333"/>
          <w:sz w:val="28"/>
          <w:szCs w:val="28"/>
          <w:lang w:eastAsia="vi-VN"/>
        </w:rPr>
      </w:pPr>
      <w:r w:rsidRPr="002E1BFB">
        <w:rPr>
          <w:rFonts w:ascii="Times New Roman" w:eastAsia="Times New Roman" w:hAnsi="Times New Roman" w:cs="Times New Roman"/>
          <w:b/>
          <w:bCs/>
          <w:color w:val="333333"/>
          <w:sz w:val="28"/>
          <w:szCs w:val="28"/>
          <w:lang w:eastAsia="vi-VN"/>
        </w:rPr>
        <w:t>Các công trình nghiên cứu gần đây</w:t>
      </w:r>
    </w:p>
    <w:p w:rsidR="002E1BFB" w:rsidRPr="002E1BFB" w:rsidRDefault="002E1BFB" w:rsidP="002E1BFB">
      <w:pPr>
        <w:numPr>
          <w:ilvl w:val="0"/>
          <w:numId w:val="2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Tác động của sở hữu hộ gia đình đối với quyết định cho vay và chi phí vay tại các công ty niêm yết ở Châu Á, Chương trình Phát triển Giáo dục Quốc tế tại Việt Nam, Bộ Giáo dục và Đào tạo Việt Nam, Học bổng VIED, 2017 – 2021, $80,000.</w:t>
      </w:r>
    </w:p>
    <w:p w:rsidR="002E1BFB" w:rsidRPr="002E1BFB" w:rsidRDefault="002E1BFB" w:rsidP="002E1BFB">
      <w:pPr>
        <w:numPr>
          <w:ilvl w:val="0"/>
          <w:numId w:val="2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lastRenderedPageBreak/>
        <w:t>Đánh giá rủi ro bất động sản trong danh mục của nhà đầu tư thông qua so sánh với các tài sản đầu tư và chỉ số kinh tế khác, Đại học Edith Cowan, Dự án nghiên cứu dành cho Nhà nghiên cứu trẻ ECU – 2017, 2017 – 2018, $25,000.</w:t>
      </w:r>
    </w:p>
    <w:p w:rsidR="002E1BFB" w:rsidRPr="002E1BFB" w:rsidRDefault="002E1BFB" w:rsidP="002E1BFB">
      <w:pPr>
        <w:numPr>
          <w:ilvl w:val="0"/>
          <w:numId w:val="2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vi-VN"/>
        </w:rPr>
      </w:pPr>
      <w:r w:rsidRPr="002E1BFB">
        <w:rPr>
          <w:rFonts w:ascii="Times New Roman" w:eastAsia="Times New Roman" w:hAnsi="Times New Roman" w:cs="Times New Roman"/>
          <w:color w:val="333333"/>
          <w:sz w:val="28"/>
          <w:szCs w:val="28"/>
          <w:lang w:eastAsia="vi-VN"/>
        </w:rPr>
        <w:t>So sánh các mối liên hệ giữa Chỉ số tài sản thương mại và Ủy thác đầu tư bất động sản, Hiệp hội Kế toán Tài chính Australia và New Zealand, AFAANZ – Grant, 2014 – 2015, $10,000.</w:t>
      </w:r>
    </w:p>
    <w:p w:rsidR="00025D6C" w:rsidRDefault="00FA7B10" w:rsidP="00FA6D23">
      <w:pPr>
        <w:spacing w:after="0" w:line="240" w:lineRule="auto"/>
        <w:ind w:firstLine="375"/>
        <w:jc w:val="both"/>
        <w:rPr>
          <w:rFonts w:ascii="Times New Roman" w:hAnsi="Times New Roman" w:cs="Times New Roman"/>
          <w:sz w:val="28"/>
          <w:szCs w:val="28"/>
        </w:rPr>
      </w:pPr>
      <w:r>
        <w:rPr>
          <w:rFonts w:ascii="Times New Roman" w:hAnsi="Times New Roman" w:cs="Times New Roman"/>
          <w:sz w:val="28"/>
          <w:szCs w:val="28"/>
        </w:rPr>
        <w:t>Tr</w:t>
      </w:r>
      <w:r w:rsidR="00025D6C">
        <w:rPr>
          <w:rFonts w:ascii="Times New Roman" w:hAnsi="Times New Roman" w:cs="Times New Roman"/>
          <w:sz w:val="28"/>
          <w:szCs w:val="28"/>
        </w:rPr>
        <w:t>ân</w:t>
      </w:r>
      <w:r>
        <w:rPr>
          <w:rFonts w:ascii="Times New Roman" w:hAnsi="Times New Roman" w:cs="Times New Roman"/>
          <w:sz w:val="28"/>
          <w:szCs w:val="28"/>
        </w:rPr>
        <w:t xml:space="preserve"> trọng kính mời các nhà Khoa hoc</w:t>
      </w:r>
      <w:r w:rsidR="00FA6D23">
        <w:rPr>
          <w:rFonts w:ascii="Times New Roman" w:hAnsi="Times New Roman" w:cs="Times New Roman"/>
          <w:sz w:val="28"/>
          <w:szCs w:val="28"/>
        </w:rPr>
        <w:t xml:space="preserve"> tới tham dự Hội thảo và</w:t>
      </w:r>
      <w:r>
        <w:rPr>
          <w:rFonts w:ascii="Times New Roman" w:hAnsi="Times New Roman" w:cs="Times New Roman"/>
          <w:sz w:val="28"/>
          <w:szCs w:val="28"/>
        </w:rPr>
        <w:t xml:space="preserve"> viết bài</w:t>
      </w:r>
      <w:r w:rsidR="0001777E" w:rsidRPr="002801CC">
        <w:rPr>
          <w:rFonts w:ascii="Times New Roman" w:hAnsi="Times New Roman" w:cs="Times New Roman"/>
          <w:sz w:val="28"/>
          <w:szCs w:val="28"/>
        </w:rPr>
        <w:t xml:space="preserve"> nghiên cứu </w:t>
      </w:r>
      <w:r w:rsidR="000A4EEC">
        <w:rPr>
          <w:rFonts w:ascii="Times New Roman" w:hAnsi="Times New Roman" w:cs="Times New Roman"/>
          <w:sz w:val="28"/>
          <w:szCs w:val="28"/>
        </w:rPr>
        <w:t xml:space="preserve">(có thể bằng tiếng Anh và tiếng Việt ) gửi </w:t>
      </w:r>
      <w:r w:rsidR="0015227E">
        <w:rPr>
          <w:rFonts w:ascii="Times New Roman" w:hAnsi="Times New Roman" w:cs="Times New Roman"/>
          <w:sz w:val="28"/>
          <w:szCs w:val="28"/>
        </w:rPr>
        <w:t xml:space="preserve"> về địa chỉ sau:</w:t>
      </w:r>
      <w:r w:rsidR="00025D6C">
        <w:rPr>
          <w:rFonts w:ascii="Times New Roman" w:hAnsi="Times New Roman" w:cs="Times New Roman"/>
          <w:sz w:val="28"/>
          <w:szCs w:val="28"/>
        </w:rPr>
        <w:t xml:space="preserve"> </w:t>
      </w:r>
    </w:p>
    <w:p w:rsidR="0015227E" w:rsidRPr="00025D6C" w:rsidRDefault="0015227E" w:rsidP="00025D6C">
      <w:pPr>
        <w:pStyle w:val="ListParagraph"/>
        <w:numPr>
          <w:ilvl w:val="0"/>
          <w:numId w:val="15"/>
        </w:numPr>
        <w:spacing w:after="0" w:line="240" w:lineRule="auto"/>
        <w:jc w:val="both"/>
        <w:rPr>
          <w:rFonts w:ascii="Times New Roman" w:hAnsi="Times New Roman" w:cs="Times New Roman"/>
          <w:sz w:val="28"/>
          <w:szCs w:val="28"/>
        </w:rPr>
      </w:pPr>
      <w:r w:rsidRPr="00025D6C">
        <w:rPr>
          <w:rFonts w:ascii="Times New Roman" w:hAnsi="Times New Roman" w:cs="Times New Roman"/>
          <w:sz w:val="28"/>
          <w:szCs w:val="28"/>
        </w:rPr>
        <w:t xml:space="preserve">Email: </w:t>
      </w:r>
      <w:hyperlink r:id="rId11" w:history="1">
        <w:r w:rsidR="000A4EEC" w:rsidRPr="00025D6C">
          <w:rPr>
            <w:rStyle w:val="Hyperlink"/>
            <w:rFonts w:ascii="Times New Roman" w:hAnsi="Times New Roman" w:cs="Times New Roman"/>
            <w:sz w:val="28"/>
            <w:szCs w:val="28"/>
          </w:rPr>
          <w:t>hoithaoquocte@hvtc.edu.vn</w:t>
        </w:r>
      </w:hyperlink>
    </w:p>
    <w:p w:rsidR="00025D6C" w:rsidRPr="00025D6C" w:rsidRDefault="00025D6C" w:rsidP="00025D6C">
      <w:pPr>
        <w:pStyle w:val="ListParagraph"/>
        <w:numPr>
          <w:ilvl w:val="0"/>
          <w:numId w:val="15"/>
        </w:numPr>
        <w:spacing w:after="0" w:line="240" w:lineRule="auto"/>
        <w:jc w:val="both"/>
        <w:rPr>
          <w:rFonts w:ascii="Times New Roman" w:hAnsi="Times New Roman" w:cs="Times New Roman"/>
          <w:sz w:val="28"/>
          <w:szCs w:val="28"/>
        </w:rPr>
      </w:pPr>
      <w:r w:rsidRPr="00025D6C">
        <w:rPr>
          <w:rFonts w:ascii="Times New Roman" w:hAnsi="Times New Roman" w:cs="Times New Roman"/>
          <w:sz w:val="28"/>
          <w:szCs w:val="28"/>
        </w:rPr>
        <w:t xml:space="preserve">Bài viết sẽ đươc ban tổ chức thẩm định và </w:t>
      </w:r>
      <w:r w:rsidR="006A5681">
        <w:rPr>
          <w:rFonts w:ascii="Times New Roman" w:hAnsi="Times New Roman" w:cs="Times New Roman"/>
          <w:sz w:val="28"/>
          <w:szCs w:val="28"/>
        </w:rPr>
        <w:t xml:space="preserve">phản biện, bài viết đạt yêu cầu </w:t>
      </w:r>
      <w:r w:rsidR="0042322A" w:rsidRPr="00025D6C">
        <w:rPr>
          <w:rFonts w:ascii="Times New Roman" w:hAnsi="Times New Roman" w:cs="Times New Roman"/>
          <w:sz w:val="28"/>
          <w:szCs w:val="28"/>
        </w:rPr>
        <w:t>sẽ được chọn đăng trong Kỷ yếu của Hội thảo</w:t>
      </w:r>
      <w:r w:rsidRPr="00025D6C">
        <w:rPr>
          <w:rFonts w:ascii="Times New Roman" w:hAnsi="Times New Roman" w:cs="Times New Roman"/>
          <w:sz w:val="28"/>
          <w:szCs w:val="28"/>
        </w:rPr>
        <w:t xml:space="preserve"> </w:t>
      </w:r>
    </w:p>
    <w:p w:rsidR="00025D6C" w:rsidRDefault="00025D6C" w:rsidP="00025D6C">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Kỷ yếu của Hội thảo có Giấy phép Xuất bản, có chỉ số xuất bản IBSN</w:t>
      </w:r>
    </w:p>
    <w:p w:rsidR="00C23D26" w:rsidRPr="002801CC" w:rsidRDefault="00025D6C" w:rsidP="00025D6C">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Bài viết xuất sắc có thể lựa chọn tiếp tục đăng trên các Tạp chí: </w:t>
      </w:r>
      <w:r w:rsidR="00C23D26" w:rsidRPr="002801CC">
        <w:rPr>
          <w:rFonts w:ascii="Times New Roman" w:hAnsi="Times New Roman" w:cs="Times New Roman"/>
          <w:sz w:val="28"/>
          <w:szCs w:val="28"/>
        </w:rPr>
        <w:t xml:space="preserve">Journal of </w:t>
      </w:r>
      <w:r>
        <w:rPr>
          <w:rFonts w:ascii="Times New Roman" w:hAnsi="Times New Roman" w:cs="Times New Roman"/>
          <w:sz w:val="28"/>
          <w:szCs w:val="28"/>
        </w:rPr>
        <w:t>Finance and Accounting Research; Reviw of Finance…</w:t>
      </w:r>
    </w:p>
    <w:p w:rsidR="00C23D26" w:rsidRPr="002801CC" w:rsidRDefault="0042322A" w:rsidP="00C23D26">
      <w:pPr>
        <w:spacing w:after="0" w:line="240" w:lineRule="auto"/>
        <w:rPr>
          <w:rFonts w:ascii="Times New Roman" w:hAnsi="Times New Roman" w:cs="Times New Roman"/>
          <w:b/>
          <w:sz w:val="28"/>
          <w:szCs w:val="28"/>
        </w:rPr>
      </w:pPr>
      <w:r w:rsidRPr="002801CC">
        <w:rPr>
          <w:rFonts w:ascii="Times New Roman" w:hAnsi="Times New Roman" w:cs="Times New Roman"/>
          <w:b/>
          <w:sz w:val="28"/>
          <w:szCs w:val="28"/>
        </w:rPr>
        <w:t>Các mốc thời gian quan trọng</w:t>
      </w:r>
    </w:p>
    <w:p w:rsidR="00C23D26" w:rsidRPr="002801CC" w:rsidRDefault="0042322A"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 xml:space="preserve">Hạn </w:t>
      </w:r>
      <w:r w:rsidR="008C0B8C">
        <w:rPr>
          <w:rFonts w:ascii="Times New Roman" w:hAnsi="Times New Roman" w:cs="Times New Roman"/>
          <w:sz w:val="28"/>
          <w:szCs w:val="28"/>
        </w:rPr>
        <w:t>cuối cùng nhận bài</w:t>
      </w:r>
      <w:r w:rsidR="00C23D26" w:rsidRPr="002801CC">
        <w:rPr>
          <w:rFonts w:ascii="Times New Roman" w:hAnsi="Times New Roman" w:cs="Times New Roman"/>
          <w:sz w:val="28"/>
          <w:szCs w:val="28"/>
        </w:rPr>
        <w:t>:</w:t>
      </w:r>
      <w:r w:rsidR="00C23D26" w:rsidRPr="002801CC">
        <w:rPr>
          <w:rFonts w:ascii="Times New Roman" w:hAnsi="Times New Roman" w:cs="Times New Roman"/>
          <w:sz w:val="28"/>
          <w:szCs w:val="28"/>
        </w:rPr>
        <w:tab/>
      </w:r>
      <w:r w:rsidR="00C23D26" w:rsidRPr="002801CC">
        <w:rPr>
          <w:rFonts w:ascii="Times New Roman" w:hAnsi="Times New Roman" w:cs="Times New Roman"/>
          <w:sz w:val="28"/>
          <w:szCs w:val="28"/>
        </w:rPr>
        <w:tab/>
      </w:r>
      <w:r w:rsidR="008C0B8C">
        <w:rPr>
          <w:rFonts w:ascii="Times New Roman" w:hAnsi="Times New Roman" w:cs="Times New Roman"/>
          <w:sz w:val="28"/>
          <w:szCs w:val="28"/>
        </w:rPr>
        <w:tab/>
      </w:r>
      <w:r w:rsidR="008C0B8C">
        <w:rPr>
          <w:rFonts w:ascii="Times New Roman" w:hAnsi="Times New Roman" w:cs="Times New Roman"/>
          <w:sz w:val="28"/>
          <w:szCs w:val="28"/>
        </w:rPr>
        <w:tab/>
        <w:t>Ngày</w:t>
      </w:r>
      <w:r w:rsidR="00025D6C">
        <w:rPr>
          <w:rFonts w:ascii="Times New Roman" w:hAnsi="Times New Roman" w:cs="Times New Roman"/>
          <w:sz w:val="28"/>
          <w:szCs w:val="28"/>
        </w:rPr>
        <w:t xml:space="preserve"> 15/11/2019</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Hạn n</w:t>
      </w:r>
      <w:r w:rsidR="0042322A" w:rsidRPr="002801CC">
        <w:rPr>
          <w:rFonts w:ascii="Times New Roman" w:hAnsi="Times New Roman" w:cs="Times New Roman"/>
          <w:sz w:val="28"/>
          <w:szCs w:val="28"/>
        </w:rPr>
        <w:t>gày thông báo bài được lựa chọn:</w:t>
      </w:r>
      <w:r w:rsidR="00C23D26" w:rsidRPr="002801CC">
        <w:rPr>
          <w:rFonts w:ascii="Times New Roman" w:hAnsi="Times New Roman" w:cs="Times New Roman"/>
          <w:sz w:val="28"/>
          <w:szCs w:val="28"/>
        </w:rPr>
        <w:tab/>
      </w:r>
      <w:r w:rsidR="0042322A" w:rsidRPr="002801CC">
        <w:rPr>
          <w:rFonts w:ascii="Times New Roman" w:hAnsi="Times New Roman" w:cs="Times New Roman"/>
          <w:sz w:val="28"/>
          <w:szCs w:val="28"/>
        </w:rPr>
        <w:t>Ngày 2</w:t>
      </w:r>
      <w:r w:rsidR="008C0B8C">
        <w:rPr>
          <w:rFonts w:ascii="Times New Roman" w:hAnsi="Times New Roman" w:cs="Times New Roman"/>
          <w:sz w:val="28"/>
          <w:szCs w:val="28"/>
        </w:rPr>
        <w:t>5</w:t>
      </w:r>
      <w:r w:rsidR="0042322A" w:rsidRPr="002801CC">
        <w:rPr>
          <w:rFonts w:ascii="Times New Roman" w:hAnsi="Times New Roman" w:cs="Times New Roman"/>
          <w:sz w:val="28"/>
          <w:szCs w:val="28"/>
        </w:rPr>
        <w:t xml:space="preserve"> tháng 11 năm 2019</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Hạn n</w:t>
      </w:r>
      <w:r w:rsidR="0042322A" w:rsidRPr="002801CC">
        <w:rPr>
          <w:rFonts w:ascii="Times New Roman" w:hAnsi="Times New Roman" w:cs="Times New Roman"/>
          <w:sz w:val="28"/>
          <w:szCs w:val="28"/>
        </w:rPr>
        <w:t>gày đăng ký</w:t>
      </w:r>
      <w:r w:rsidR="00C23D26" w:rsidRPr="002801CC">
        <w:rPr>
          <w:rFonts w:ascii="Times New Roman" w:hAnsi="Times New Roman" w:cs="Times New Roman"/>
          <w:sz w:val="28"/>
          <w:szCs w:val="28"/>
        </w:rPr>
        <w:t xml:space="preserve">: </w:t>
      </w:r>
      <w:r w:rsidR="0042322A" w:rsidRPr="002801CC">
        <w:rPr>
          <w:rFonts w:ascii="Times New Roman" w:hAnsi="Times New Roman" w:cs="Times New Roman"/>
          <w:sz w:val="28"/>
          <w:szCs w:val="28"/>
        </w:rPr>
        <w:tab/>
      </w:r>
      <w:r w:rsidR="0042322A" w:rsidRPr="002801CC">
        <w:rPr>
          <w:rFonts w:ascii="Times New Roman" w:hAnsi="Times New Roman" w:cs="Times New Roman"/>
          <w:sz w:val="28"/>
          <w:szCs w:val="28"/>
        </w:rPr>
        <w:tab/>
      </w:r>
      <w:r w:rsidR="0042322A" w:rsidRPr="002801CC">
        <w:rPr>
          <w:rFonts w:ascii="Times New Roman" w:hAnsi="Times New Roman" w:cs="Times New Roman"/>
          <w:sz w:val="28"/>
          <w:szCs w:val="28"/>
        </w:rPr>
        <w:tab/>
      </w:r>
      <w:r w:rsidR="008C0B8C">
        <w:rPr>
          <w:rFonts w:ascii="Times New Roman" w:hAnsi="Times New Roman" w:cs="Times New Roman"/>
          <w:sz w:val="28"/>
          <w:szCs w:val="28"/>
        </w:rPr>
        <w:tab/>
      </w:r>
      <w:r w:rsidR="0042322A" w:rsidRPr="002801CC">
        <w:rPr>
          <w:rFonts w:ascii="Times New Roman" w:hAnsi="Times New Roman" w:cs="Times New Roman"/>
          <w:sz w:val="28"/>
          <w:szCs w:val="28"/>
        </w:rPr>
        <w:t>Ngày 30 tháng 11 năm 2019</w:t>
      </w:r>
    </w:p>
    <w:p w:rsidR="00C23D26" w:rsidRPr="002801CC" w:rsidRDefault="0042322A"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Ngày Hội thảo</w:t>
      </w:r>
      <w:r w:rsidR="00C23D26" w:rsidRPr="002801CC">
        <w:rPr>
          <w:rFonts w:ascii="Times New Roman" w:hAnsi="Times New Roman" w:cs="Times New Roman"/>
          <w:sz w:val="28"/>
          <w:szCs w:val="28"/>
        </w:rPr>
        <w:t>:</w:t>
      </w:r>
      <w:r w:rsidR="00C23D26" w:rsidRPr="002801CC">
        <w:rPr>
          <w:rFonts w:ascii="Times New Roman" w:hAnsi="Times New Roman" w:cs="Times New Roman"/>
          <w:sz w:val="28"/>
          <w:szCs w:val="28"/>
        </w:rPr>
        <w:tab/>
      </w:r>
      <w:r w:rsidR="00C23D26" w:rsidRPr="002801CC">
        <w:rPr>
          <w:rFonts w:ascii="Times New Roman" w:hAnsi="Times New Roman" w:cs="Times New Roman"/>
          <w:sz w:val="28"/>
          <w:szCs w:val="28"/>
        </w:rPr>
        <w:tab/>
      </w:r>
      <w:r w:rsidR="00C23D26" w:rsidRPr="002801CC">
        <w:rPr>
          <w:rFonts w:ascii="Times New Roman" w:hAnsi="Times New Roman" w:cs="Times New Roman"/>
          <w:sz w:val="28"/>
          <w:szCs w:val="28"/>
        </w:rPr>
        <w:tab/>
      </w:r>
      <w:r w:rsidRPr="002801CC">
        <w:rPr>
          <w:rFonts w:ascii="Times New Roman" w:hAnsi="Times New Roman" w:cs="Times New Roman"/>
          <w:sz w:val="28"/>
          <w:szCs w:val="28"/>
        </w:rPr>
        <w:tab/>
      </w:r>
      <w:r w:rsidR="008C0B8C">
        <w:rPr>
          <w:rFonts w:ascii="Times New Roman" w:hAnsi="Times New Roman" w:cs="Times New Roman"/>
          <w:sz w:val="28"/>
          <w:szCs w:val="28"/>
        </w:rPr>
        <w:tab/>
      </w:r>
      <w:r w:rsidRPr="002801CC">
        <w:rPr>
          <w:rFonts w:ascii="Times New Roman" w:hAnsi="Times New Roman" w:cs="Times New Roman"/>
          <w:sz w:val="28"/>
          <w:szCs w:val="28"/>
        </w:rPr>
        <w:t>Ngày 1</w:t>
      </w:r>
      <w:r w:rsidR="008C0B8C">
        <w:rPr>
          <w:rFonts w:ascii="Times New Roman" w:hAnsi="Times New Roman" w:cs="Times New Roman"/>
          <w:sz w:val="28"/>
          <w:szCs w:val="28"/>
        </w:rPr>
        <w:t>1</w:t>
      </w:r>
      <w:r w:rsidRPr="002801CC">
        <w:rPr>
          <w:rFonts w:ascii="Times New Roman" w:hAnsi="Times New Roman" w:cs="Times New Roman"/>
          <w:sz w:val="28"/>
          <w:szCs w:val="28"/>
        </w:rPr>
        <w:t xml:space="preserve"> tháng 12 năm 2019</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b/>
          <w:sz w:val="28"/>
          <w:szCs w:val="28"/>
        </w:rPr>
        <w:t>Địa chỉ tổ chức Hội thảo</w:t>
      </w:r>
      <w:r w:rsidR="009B4559">
        <w:rPr>
          <w:rFonts w:ascii="Times New Roman" w:hAnsi="Times New Roman" w:cs="Times New Roman"/>
          <w:b/>
          <w:sz w:val="28"/>
          <w:szCs w:val="28"/>
        </w:rPr>
        <w:t xml:space="preserve">: </w:t>
      </w:r>
    </w:p>
    <w:p w:rsidR="00C23D26" w:rsidRPr="002801CC" w:rsidRDefault="00884342" w:rsidP="00C23D26">
      <w:pPr>
        <w:spacing w:after="0" w:line="240" w:lineRule="auto"/>
        <w:rPr>
          <w:rFonts w:ascii="Times New Roman" w:hAnsi="Times New Roman" w:cs="Times New Roman"/>
          <w:b/>
          <w:sz w:val="28"/>
          <w:szCs w:val="28"/>
        </w:rPr>
      </w:pPr>
      <w:r w:rsidRPr="002801CC">
        <w:rPr>
          <w:rFonts w:ascii="Times New Roman" w:hAnsi="Times New Roman" w:cs="Times New Roman"/>
          <w:b/>
          <w:sz w:val="28"/>
          <w:szCs w:val="28"/>
        </w:rPr>
        <w:t>HỌC VIỆN TÀI CHÍNH</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58, Lê Văn Hiến, Phường Đức Thắng, Quận Bắc Từ Liêm, Hà Nội</w:t>
      </w:r>
    </w:p>
    <w:p w:rsidR="00C23D26" w:rsidRPr="002801CC" w:rsidRDefault="00C23D26"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 xml:space="preserve">Website: </w:t>
      </w:r>
      <w:hyperlink r:id="rId12" w:history="1">
        <w:r w:rsidR="00D13A39" w:rsidRPr="0010587F">
          <w:rPr>
            <w:rStyle w:val="Hyperlink"/>
            <w:rFonts w:ascii="Times New Roman" w:hAnsi="Times New Roman" w:cs="Times New Roman"/>
            <w:sz w:val="28"/>
            <w:szCs w:val="28"/>
          </w:rPr>
          <w:t>http://hvtc.edu.vn/sedbm2019</w:t>
        </w:r>
      </w:hyperlink>
    </w:p>
    <w:p w:rsidR="00C23D26" w:rsidRPr="002801CC" w:rsidRDefault="00884342" w:rsidP="00C23D26">
      <w:pPr>
        <w:spacing w:after="0" w:line="240" w:lineRule="auto"/>
        <w:rPr>
          <w:rFonts w:ascii="Times New Roman" w:hAnsi="Times New Roman" w:cs="Times New Roman"/>
          <w:b/>
          <w:sz w:val="28"/>
          <w:szCs w:val="28"/>
        </w:rPr>
      </w:pPr>
      <w:r w:rsidRPr="002801CC">
        <w:rPr>
          <w:rFonts w:ascii="Times New Roman" w:hAnsi="Times New Roman" w:cs="Times New Roman"/>
          <w:b/>
          <w:sz w:val="28"/>
          <w:szCs w:val="28"/>
        </w:rPr>
        <w:t>Liên hệ</w:t>
      </w:r>
      <w:r w:rsidR="00C23D26" w:rsidRPr="002801CC">
        <w:rPr>
          <w:rFonts w:ascii="Times New Roman" w:hAnsi="Times New Roman" w:cs="Times New Roman"/>
          <w:b/>
          <w:sz w:val="28"/>
          <w:szCs w:val="28"/>
        </w:rPr>
        <w:t>:</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Số điện thoại</w:t>
      </w:r>
      <w:r w:rsidR="00C23D26" w:rsidRPr="002801CC">
        <w:rPr>
          <w:rFonts w:ascii="Times New Roman" w:hAnsi="Times New Roman" w:cs="Times New Roman"/>
          <w:sz w:val="28"/>
          <w:szCs w:val="28"/>
        </w:rPr>
        <w:t>: (+84) 0982701556  (Ms Nga)</w:t>
      </w:r>
      <w:r w:rsidR="00D13A39">
        <w:rPr>
          <w:rFonts w:ascii="Times New Roman" w:hAnsi="Times New Roman" w:cs="Times New Roman"/>
          <w:sz w:val="28"/>
          <w:szCs w:val="28"/>
        </w:rPr>
        <w:t xml:space="preserve"> Hoặc 0904755576 (Ms Huyền)</w:t>
      </w:r>
    </w:p>
    <w:p w:rsidR="00C23D26" w:rsidRPr="002801CC" w:rsidRDefault="00884342"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Email</w:t>
      </w:r>
      <w:r w:rsidR="00D13A39">
        <w:rPr>
          <w:rFonts w:ascii="Times New Roman" w:hAnsi="Times New Roman" w:cs="Times New Roman"/>
          <w:sz w:val="28"/>
          <w:szCs w:val="28"/>
        </w:rPr>
        <w:t>: hoithaoquocte</w:t>
      </w:r>
      <w:r w:rsidR="00C23D26" w:rsidRPr="002801CC">
        <w:rPr>
          <w:rFonts w:ascii="Times New Roman" w:hAnsi="Times New Roman" w:cs="Times New Roman"/>
          <w:sz w:val="28"/>
          <w:szCs w:val="28"/>
        </w:rPr>
        <w:t>@hvtc.edu.vn</w:t>
      </w:r>
    </w:p>
    <w:p w:rsidR="00C23D26" w:rsidRPr="002801CC" w:rsidRDefault="00C23D26" w:rsidP="00C23D26">
      <w:pPr>
        <w:spacing w:after="0" w:line="240" w:lineRule="auto"/>
        <w:rPr>
          <w:rFonts w:ascii="Times New Roman" w:hAnsi="Times New Roman" w:cs="Times New Roman"/>
          <w:sz w:val="28"/>
          <w:szCs w:val="28"/>
        </w:rPr>
      </w:pPr>
      <w:r w:rsidRPr="002801CC">
        <w:rPr>
          <w:rFonts w:ascii="Times New Roman" w:hAnsi="Times New Roman" w:cs="Times New Roman"/>
          <w:sz w:val="28"/>
          <w:szCs w:val="28"/>
        </w:rPr>
        <w:t>Website: www.hvtc.edu.vn/</w:t>
      </w:r>
      <w:r w:rsidR="00D13A39">
        <w:rPr>
          <w:rFonts w:ascii="Times New Roman" w:hAnsi="Times New Roman" w:cs="Times New Roman"/>
          <w:sz w:val="28"/>
          <w:szCs w:val="28"/>
        </w:rPr>
        <w:t>sedbm</w:t>
      </w:r>
      <w:r w:rsidRPr="002801CC">
        <w:rPr>
          <w:rFonts w:ascii="Times New Roman" w:hAnsi="Times New Roman" w:cs="Times New Roman"/>
          <w:sz w:val="28"/>
          <w:szCs w:val="28"/>
        </w:rPr>
        <w:t xml:space="preserve">2019 </w:t>
      </w:r>
    </w:p>
    <w:p w:rsidR="00F97D7C" w:rsidRPr="002801CC" w:rsidRDefault="00884342" w:rsidP="00C23D26">
      <w:pPr>
        <w:spacing w:after="0" w:line="240" w:lineRule="auto"/>
        <w:rPr>
          <w:rFonts w:ascii="Times New Roman" w:hAnsi="Times New Roman" w:cs="Times New Roman"/>
          <w:b/>
          <w:sz w:val="28"/>
          <w:szCs w:val="28"/>
        </w:rPr>
      </w:pPr>
      <w:r w:rsidRPr="002801CC">
        <w:rPr>
          <w:rFonts w:ascii="Times New Roman" w:hAnsi="Times New Roman" w:cs="Times New Roman"/>
          <w:b/>
          <w:sz w:val="28"/>
          <w:szCs w:val="28"/>
        </w:rPr>
        <w:t>Rất mong được cháo đón Quý vị tại Hội thảo.</w:t>
      </w:r>
    </w:p>
    <w:p w:rsidR="00C23D26" w:rsidRPr="002801CC" w:rsidRDefault="00C23D26" w:rsidP="00AE197D">
      <w:pPr>
        <w:spacing w:line="240" w:lineRule="auto"/>
        <w:jc w:val="right"/>
        <w:rPr>
          <w:rFonts w:ascii="Times New Roman" w:hAnsi="Times New Roman" w:cs="Times New Roman"/>
          <w:b/>
          <w:sz w:val="28"/>
          <w:szCs w:val="28"/>
        </w:rPr>
      </w:pPr>
    </w:p>
    <w:sectPr w:rsidR="00C23D26" w:rsidRPr="002801CC" w:rsidSect="00C23D26">
      <w:headerReference w:type="even" r:id="rId13"/>
      <w:headerReference w:type="default" r:id="rId14"/>
      <w:footerReference w:type="even" r:id="rId15"/>
      <w:footerReference w:type="default" r:id="rId16"/>
      <w:headerReference w:type="first" r:id="rId17"/>
      <w:pgSz w:w="12240" w:h="15840" w:code="1"/>
      <w:pgMar w:top="864" w:right="1440" w:bottom="864"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BE" w:rsidRDefault="005C6ABE" w:rsidP="00DF2B2E">
      <w:pPr>
        <w:spacing w:after="0" w:line="240" w:lineRule="auto"/>
      </w:pPr>
      <w:r>
        <w:separator/>
      </w:r>
    </w:p>
  </w:endnote>
  <w:endnote w:type="continuationSeparator" w:id="1">
    <w:p w:rsidR="005C6ABE" w:rsidRDefault="005C6ABE" w:rsidP="00DF2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63" w:rsidRDefault="007D5863" w:rsidP="007D58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B8" w:rsidRDefault="001111B8" w:rsidP="007D5863">
    <w:pPr>
      <w:spacing w:after="0"/>
      <w:jc w:val="center"/>
      <w:rPr>
        <w:rStyle w:val="Strong"/>
        <w:rFonts w:ascii="Arial" w:hAnsi="Arial" w:cs="Arial"/>
        <w:color w:val="000000"/>
        <w:sz w:val="20"/>
        <w:szCs w:val="20"/>
        <w:shd w:val="clear" w:color="auto" w:fill="FFFFFF"/>
      </w:rPr>
    </w:pPr>
  </w:p>
  <w:p w:rsidR="00F97D7C" w:rsidRDefault="00DF2097" w:rsidP="007D5863">
    <w:pPr>
      <w:spacing w:after="0"/>
      <w:jc w:val="center"/>
      <w:rPr>
        <w:rStyle w:val="Strong"/>
        <w:rFonts w:ascii="Arial" w:hAnsi="Arial" w:cs="Arial"/>
        <w:color w:val="000000"/>
        <w:sz w:val="20"/>
        <w:szCs w:val="20"/>
        <w:shd w:val="clear" w:color="auto" w:fill="FFFFFF"/>
      </w:rPr>
    </w:pPr>
    <w:r w:rsidRPr="00DF2097">
      <w:rPr>
        <w:rStyle w:val="Strong"/>
        <w:rFonts w:ascii="Arial" w:hAnsi="Arial" w:cs="Arial"/>
        <w:color w:val="000000"/>
        <w:sz w:val="20"/>
        <w:szCs w:val="20"/>
        <w:shd w:val="clear" w:color="auto" w:fill="FFFFFF"/>
      </w:rPr>
      <w:t>ACADEMY OF FINANCE</w:t>
    </w:r>
  </w:p>
  <w:p w:rsidR="00F97D7C" w:rsidRPr="006B7A96" w:rsidRDefault="00F97D7C" w:rsidP="007D5863">
    <w:pPr>
      <w:jc w:val="center"/>
      <w:rPr>
        <w:rFonts w:ascii="Palatino Linotype" w:hAnsi="Palatino Linotype"/>
      </w:rPr>
    </w:pPr>
    <w:r>
      <w:rPr>
        <w:rStyle w:val="Strong"/>
        <w:rFonts w:ascii="Arial" w:hAnsi="Arial" w:cs="Arial"/>
        <w:color w:val="000000"/>
        <w:sz w:val="20"/>
        <w:szCs w:val="20"/>
        <w:shd w:val="clear" w:color="auto" w:fill="FFFFFF"/>
      </w:rPr>
      <w:t>Add:</w:t>
    </w:r>
    <w:r>
      <w:rPr>
        <w:rFonts w:ascii="Arial" w:hAnsi="Arial" w:cs="Arial"/>
        <w:color w:val="000000"/>
        <w:sz w:val="20"/>
        <w:szCs w:val="20"/>
        <w:shd w:val="clear" w:color="auto" w:fill="FFFFFF"/>
      </w:rPr>
      <w:t> </w:t>
    </w:r>
    <w:r>
      <w:rPr>
        <w:rStyle w:val="moduleres"/>
        <w:rFonts w:ascii="Arial" w:hAnsi="Arial" w:cs="Arial"/>
        <w:color w:val="000000"/>
        <w:sz w:val="20"/>
        <w:szCs w:val="20"/>
        <w:shd w:val="clear" w:color="auto" w:fill="FFFFFF"/>
      </w:rPr>
      <w:t>No. 58, Le Van Hien St., Duc Thang Wrd., Bac Tu Liem Dist., Hanoi, Vietnam</w:t>
    </w:r>
    <w:r>
      <w:rPr>
        <w:rFonts w:ascii="Arial" w:hAnsi="Arial" w:cs="Arial"/>
        <w:color w:val="000000"/>
        <w:sz w:val="20"/>
        <w:szCs w:val="20"/>
      </w:rPr>
      <w:br/>
    </w:r>
    <w:r>
      <w:rPr>
        <w:rStyle w:val="Strong"/>
        <w:rFonts w:ascii="Arial" w:hAnsi="Arial" w:cs="Arial"/>
        <w:color w:val="000000"/>
        <w:sz w:val="20"/>
        <w:szCs w:val="20"/>
        <w:shd w:val="clear" w:color="auto" w:fill="FFFFFF"/>
      </w:rPr>
      <w:t>Tel:</w:t>
    </w:r>
    <w:r>
      <w:rPr>
        <w:rFonts w:ascii="Arial" w:hAnsi="Arial" w:cs="Arial"/>
        <w:color w:val="000000"/>
        <w:sz w:val="20"/>
        <w:szCs w:val="20"/>
        <w:shd w:val="clear" w:color="auto" w:fill="FFFFFF"/>
      </w:rPr>
      <w:t> +84 243.8389326 | </w:t>
    </w:r>
    <w:r>
      <w:rPr>
        <w:rStyle w:val="Strong"/>
        <w:rFonts w:ascii="Arial" w:hAnsi="Arial" w:cs="Arial"/>
        <w:color w:val="000000"/>
        <w:sz w:val="20"/>
        <w:szCs w:val="20"/>
        <w:shd w:val="clear" w:color="auto" w:fill="FFFFFF"/>
      </w:rPr>
      <w:t>Fax:</w:t>
    </w:r>
    <w:r>
      <w:rPr>
        <w:rFonts w:ascii="Arial" w:hAnsi="Arial" w:cs="Arial"/>
        <w:color w:val="000000"/>
        <w:sz w:val="20"/>
        <w:szCs w:val="20"/>
        <w:shd w:val="clear" w:color="auto" w:fill="FFFFFF"/>
      </w:rPr>
      <w:t> +84 243.8388906 </w:t>
    </w:r>
    <w:r>
      <w:rPr>
        <w:rFonts w:ascii="Arial" w:hAnsi="Arial" w:cs="Arial"/>
        <w:color w:val="000000"/>
        <w:sz w:val="20"/>
        <w:szCs w:val="20"/>
        <w:shd w:val="clear" w:color="auto" w:fill="FFFFFF"/>
      </w:rPr>
      <w:br/>
    </w:r>
    <w:r>
      <w:rPr>
        <w:rStyle w:val="Strong"/>
        <w:rFonts w:ascii="Arial" w:hAnsi="Arial" w:cs="Arial"/>
        <w:color w:val="000000"/>
        <w:sz w:val="20"/>
        <w:szCs w:val="20"/>
        <w:shd w:val="clear" w:color="auto" w:fill="FFFFFF"/>
      </w:rPr>
      <w:t>E-mail:</w:t>
    </w:r>
    <w:r>
      <w:rPr>
        <w:rFonts w:ascii="Arial" w:hAnsi="Arial" w:cs="Arial"/>
        <w:color w:val="000000"/>
        <w:sz w:val="20"/>
        <w:szCs w:val="20"/>
        <w:shd w:val="clear" w:color="auto" w:fill="FFFFFF"/>
      </w:rPr>
      <w:t> </w:t>
    </w:r>
    <w:hyperlink r:id="rId1" w:history="1">
      <w:r>
        <w:rPr>
          <w:rStyle w:val="Hyperlink"/>
          <w:rFonts w:ascii="Arial" w:hAnsi="Arial" w:cs="Arial"/>
          <w:color w:val="007180"/>
          <w:sz w:val="20"/>
          <w:szCs w:val="20"/>
          <w:shd w:val="clear" w:color="auto" w:fill="FFFFFF"/>
        </w:rPr>
        <w:t>vanphong@hvtc.edu.vn</w:t>
      </w:r>
    </w:hyperlink>
    <w:r>
      <w:rPr>
        <w:rFonts w:ascii="Arial" w:hAnsi="Arial" w:cs="Arial"/>
        <w:color w:val="000000"/>
        <w:sz w:val="20"/>
        <w:szCs w:val="20"/>
        <w:shd w:val="clear" w:color="auto" w:fill="FFFFFF"/>
      </w:rPr>
      <w:t> | </w:t>
    </w:r>
    <w:r>
      <w:rPr>
        <w:rStyle w:val="Strong"/>
        <w:rFonts w:ascii="Arial" w:hAnsi="Arial" w:cs="Arial"/>
        <w:color w:val="000000"/>
        <w:sz w:val="20"/>
        <w:szCs w:val="20"/>
        <w:shd w:val="clear" w:color="auto" w:fill="FFFFFF"/>
      </w:rPr>
      <w:t>Website:</w:t>
    </w:r>
    <w:r>
      <w:rPr>
        <w:rFonts w:ascii="Arial" w:hAnsi="Arial" w:cs="Arial"/>
        <w:color w:val="000000"/>
        <w:sz w:val="20"/>
        <w:szCs w:val="20"/>
        <w:shd w:val="clear" w:color="auto" w:fill="FFFFFF"/>
      </w:rPr>
      <w:t> </w:t>
    </w:r>
    <w:hyperlink r:id="rId2" w:history="1">
      <w:r>
        <w:rPr>
          <w:rStyle w:val="Hyperlink"/>
          <w:rFonts w:ascii="Arial" w:hAnsi="Arial" w:cs="Arial"/>
          <w:color w:val="007180"/>
          <w:sz w:val="20"/>
          <w:szCs w:val="20"/>
          <w:shd w:val="clear" w:color="auto" w:fill="FFFFFF"/>
        </w:rPr>
        <w:t>hvtc.edu.vn</w:t>
      </w:r>
    </w:hyperlink>
    <w:r>
      <w:rPr>
        <w:rFonts w:ascii="Arial" w:hAnsi="Arial" w:cs="Arial"/>
        <w:color w:val="000000"/>
        <w:sz w:val="20"/>
        <w:szCs w:val="20"/>
        <w:shd w:val="clear" w:color="auto" w:fill="FFFFFF"/>
      </w:rPr>
      <w:t> / </w:t>
    </w:r>
    <w:hyperlink r:id="rId3" w:history="1">
      <w:r>
        <w:rPr>
          <w:rStyle w:val="Hyperlink"/>
          <w:rFonts w:ascii="Arial" w:hAnsi="Arial" w:cs="Arial"/>
          <w:color w:val="007180"/>
          <w:sz w:val="20"/>
          <w:szCs w:val="20"/>
          <w:shd w:val="clear" w:color="auto" w:fill="FFFFFF"/>
        </w:rPr>
        <w:t>aof.edu.vn</w:t>
      </w:r>
    </w:hyperlink>
    <w:r w:rsidR="007D5863">
      <w:rPr>
        <w:rStyle w:val="Hyperlink"/>
        <w:rFonts w:ascii="Arial" w:hAnsi="Arial" w:cs="Arial"/>
        <w:color w:val="007180"/>
        <w:sz w:val="20"/>
        <w:szCs w:val="20"/>
        <w:shd w:val="clear" w:color="auto" w:fill="FFFFFF"/>
      </w:rPr>
      <w:t xml:space="preserve"> /hvtc.edu.vn/</w:t>
    </w:r>
    <w:r w:rsidR="0011479C">
      <w:rPr>
        <w:rStyle w:val="Hyperlink"/>
        <w:rFonts w:ascii="Arial" w:hAnsi="Arial" w:cs="Arial"/>
        <w:color w:val="007180"/>
        <w:sz w:val="20"/>
        <w:szCs w:val="20"/>
        <w:shd w:val="clear" w:color="auto" w:fill="FFFFFF"/>
      </w:rPr>
      <w:t>sedbm</w:t>
    </w:r>
    <w:r w:rsidR="007D5863">
      <w:rPr>
        <w:rStyle w:val="Hyperlink"/>
        <w:rFonts w:ascii="Arial" w:hAnsi="Arial" w:cs="Arial"/>
        <w:color w:val="007180"/>
        <w:sz w:val="20"/>
        <w:szCs w:val="20"/>
        <w:shd w:val="clear" w:color="auto" w:fill="FFFFFF"/>
      </w:rPr>
      <w:t>2019</w:t>
    </w:r>
  </w:p>
  <w:p w:rsidR="00F97D7C" w:rsidRDefault="00F97D7C">
    <w:pPr>
      <w:pStyle w:val="Footer"/>
    </w:pPr>
  </w:p>
  <w:p w:rsidR="00DF2B2E" w:rsidRDefault="00DF2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BE" w:rsidRDefault="005C6ABE" w:rsidP="00DF2B2E">
      <w:pPr>
        <w:spacing w:after="0" w:line="240" w:lineRule="auto"/>
      </w:pPr>
      <w:r>
        <w:separator/>
      </w:r>
    </w:p>
  </w:footnote>
  <w:footnote w:type="continuationSeparator" w:id="1">
    <w:p w:rsidR="005C6ABE" w:rsidRDefault="005C6ABE" w:rsidP="00DF2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2E" w:rsidRDefault="004242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71407" o:spid="_x0000_s2050" type="#_x0000_t75" style="position:absolute;margin-left:0;margin-top:0;width:467.9pt;height:467.9pt;z-index:-251657216;mso-position-horizontal:center;mso-position-horizontal-relative:margin;mso-position-vertical:center;mso-position-vertical-relative:margin" o:allowincell="f">
          <v:imagedata r:id="rId1" o:title="ao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BC" w:rsidRPr="00E514D5" w:rsidRDefault="00C23D26" w:rsidP="00415CBC">
    <w:pPr>
      <w:pStyle w:val="Header"/>
      <w:rPr>
        <w:rFonts w:ascii="Palatino Linotype" w:hAnsi="Palatino Linotype"/>
        <w:caps/>
      </w:rPr>
    </w:pPr>
    <w:r>
      <w:rPr>
        <w:noProof/>
      </w:rPr>
      <w:drawing>
        <wp:anchor distT="0" distB="0" distL="114300" distR="114300" simplePos="0" relativeHeight="251656192" behindDoc="0" locked="0" layoutInCell="1" allowOverlap="1">
          <wp:simplePos x="0" y="0"/>
          <wp:positionH relativeFrom="column">
            <wp:posOffset>-757555</wp:posOffset>
          </wp:positionH>
          <wp:positionV relativeFrom="paragraph">
            <wp:posOffset>-98425</wp:posOffset>
          </wp:positionV>
          <wp:extent cx="649605" cy="6483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f.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9605" cy="648335"/>
                  </a:xfrm>
                  <a:prstGeom prst="rect">
                    <a:avLst/>
                  </a:prstGeom>
                </pic:spPr>
              </pic:pic>
            </a:graphicData>
          </a:graphic>
        </wp:anchor>
      </w:drawing>
    </w:r>
    <w:r w:rsidR="00415CBC">
      <w:tab/>
    </w:r>
    <w:r w:rsidR="00415CBC">
      <w:tab/>
    </w:r>
    <w:r w:rsidR="00424279">
      <w:rPr>
        <w:rFonts w:ascii="Palatino Linotype" w:hAnsi="Palatino Linotype"/>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71408" o:spid="_x0000_s2053" type="#_x0000_t75" style="position:absolute;margin-left:0;margin-top:0;width:467.9pt;height:467.9pt;z-index:-251659264;mso-position-horizontal:center;mso-position-horizontal-relative:margin;mso-position-vertical:center;mso-position-vertical-relative:margin" o:allowincell="f">
          <v:imagedata r:id="rId2" o:title="aof" gain="19661f" blacklevel="22938f"/>
          <w10:wrap anchorx="margin" anchory="margin"/>
        </v:shape>
      </w:pict>
    </w:r>
  </w:p>
  <w:p w:rsidR="00415CBC" w:rsidRPr="00E514D5" w:rsidRDefault="00FE62DB" w:rsidP="000534FD">
    <w:pPr>
      <w:pStyle w:val="Header"/>
      <w:rPr>
        <w:rFonts w:ascii="Palatino Linotype" w:hAnsi="Palatino Linotype"/>
        <w:b/>
        <w:caps/>
      </w:rPr>
    </w:pPr>
    <w:r>
      <w:rPr>
        <w:rFonts w:ascii="Palatino Linotype" w:hAnsi="Palatino Linotype"/>
        <w:b/>
        <w:caps/>
      </w:rPr>
      <w:t>HỌC VIỆN TÀI CHÍNH</w:t>
    </w:r>
    <w:r w:rsidR="00F97D7C" w:rsidRPr="00E514D5">
      <w:rPr>
        <w:rFonts w:ascii="Palatino Linotype" w:hAnsi="Palatino Linotype"/>
        <w:caps/>
      </w:rPr>
      <w:tab/>
    </w:r>
    <w:r w:rsidR="00F97D7C" w:rsidRPr="00E514D5">
      <w:rPr>
        <w:rFonts w:ascii="Palatino Linotype" w:hAnsi="Palatino Linotype"/>
        <w:caps/>
      </w:rPr>
      <w:tab/>
    </w:r>
  </w:p>
  <w:p w:rsidR="00DF2B2E" w:rsidRDefault="00DF2B2E" w:rsidP="007D586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2E" w:rsidRDefault="004242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171406" o:spid="_x0000_s2049" type="#_x0000_t75" style="position:absolute;margin-left:0;margin-top:0;width:467.9pt;height:467.9pt;z-index:-251658240;mso-position-horizontal:center;mso-position-horizontal-relative:margin;mso-position-vertical:center;mso-position-vertical-relative:margin" o:allowincell="f">
          <v:imagedata r:id="rId1" o:title="ao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06A"/>
    <w:multiLevelType w:val="hybridMultilevel"/>
    <w:tmpl w:val="56BA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55C1"/>
    <w:multiLevelType w:val="multilevel"/>
    <w:tmpl w:val="485C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A0C12"/>
    <w:multiLevelType w:val="multilevel"/>
    <w:tmpl w:val="705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71B32"/>
    <w:multiLevelType w:val="multilevel"/>
    <w:tmpl w:val="F35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23315"/>
    <w:multiLevelType w:val="multilevel"/>
    <w:tmpl w:val="DB7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E7EB8"/>
    <w:multiLevelType w:val="multilevel"/>
    <w:tmpl w:val="67E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43380"/>
    <w:multiLevelType w:val="multilevel"/>
    <w:tmpl w:val="CA1C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15666"/>
    <w:multiLevelType w:val="multilevel"/>
    <w:tmpl w:val="BDFA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C7C9C"/>
    <w:multiLevelType w:val="hybridMultilevel"/>
    <w:tmpl w:val="38207F2E"/>
    <w:lvl w:ilvl="0" w:tplc="F3FC9B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3087A"/>
    <w:multiLevelType w:val="multilevel"/>
    <w:tmpl w:val="E1E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90AB1"/>
    <w:multiLevelType w:val="multilevel"/>
    <w:tmpl w:val="D82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74EB0"/>
    <w:multiLevelType w:val="multilevel"/>
    <w:tmpl w:val="E17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55C8E"/>
    <w:multiLevelType w:val="multilevel"/>
    <w:tmpl w:val="063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F0002"/>
    <w:multiLevelType w:val="multilevel"/>
    <w:tmpl w:val="F9D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00D3C"/>
    <w:multiLevelType w:val="multilevel"/>
    <w:tmpl w:val="E7A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A5E52"/>
    <w:multiLevelType w:val="hybridMultilevel"/>
    <w:tmpl w:val="394EB6BC"/>
    <w:lvl w:ilvl="0" w:tplc="FAC84C02">
      <w:start w:val="2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6A558B"/>
    <w:multiLevelType w:val="hybridMultilevel"/>
    <w:tmpl w:val="0438420A"/>
    <w:lvl w:ilvl="0" w:tplc="EB30473A">
      <w:start w:val="2010"/>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B62498"/>
    <w:multiLevelType w:val="hybridMultilevel"/>
    <w:tmpl w:val="0088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35467"/>
    <w:multiLevelType w:val="multilevel"/>
    <w:tmpl w:val="58A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848E6"/>
    <w:multiLevelType w:val="multilevel"/>
    <w:tmpl w:val="C56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D35E6"/>
    <w:multiLevelType w:val="multilevel"/>
    <w:tmpl w:val="0BC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F70F2"/>
    <w:multiLevelType w:val="multilevel"/>
    <w:tmpl w:val="92A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8"/>
  </w:num>
  <w:num w:numId="4">
    <w:abstractNumId w:val="9"/>
  </w:num>
  <w:num w:numId="5">
    <w:abstractNumId w:val="11"/>
  </w:num>
  <w:num w:numId="6">
    <w:abstractNumId w:val="4"/>
  </w:num>
  <w:num w:numId="7">
    <w:abstractNumId w:val="18"/>
  </w:num>
  <w:num w:numId="8">
    <w:abstractNumId w:val="7"/>
  </w:num>
  <w:num w:numId="9">
    <w:abstractNumId w:val="13"/>
  </w:num>
  <w:num w:numId="10">
    <w:abstractNumId w:val="21"/>
  </w:num>
  <w:num w:numId="11">
    <w:abstractNumId w:val="3"/>
  </w:num>
  <w:num w:numId="12">
    <w:abstractNumId w:val="19"/>
  </w:num>
  <w:num w:numId="13">
    <w:abstractNumId w:val="20"/>
  </w:num>
  <w:num w:numId="14">
    <w:abstractNumId w:val="1"/>
  </w:num>
  <w:num w:numId="15">
    <w:abstractNumId w:val="15"/>
  </w:num>
  <w:num w:numId="16">
    <w:abstractNumId w:val="5"/>
  </w:num>
  <w:num w:numId="17">
    <w:abstractNumId w:val="2"/>
  </w:num>
  <w:num w:numId="18">
    <w:abstractNumId w:val="10"/>
  </w:num>
  <w:num w:numId="19">
    <w:abstractNumId w:val="12"/>
  </w:num>
  <w:num w:numId="20">
    <w:abstractNumId w:val="6"/>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F2B2E"/>
    <w:rsid w:val="0001610C"/>
    <w:rsid w:val="00017518"/>
    <w:rsid w:val="0001777E"/>
    <w:rsid w:val="00025D6C"/>
    <w:rsid w:val="000534FD"/>
    <w:rsid w:val="00064B4D"/>
    <w:rsid w:val="000A4EEC"/>
    <w:rsid w:val="000E1031"/>
    <w:rsid w:val="000F07D2"/>
    <w:rsid w:val="001111B8"/>
    <w:rsid w:val="0011479C"/>
    <w:rsid w:val="00136D2E"/>
    <w:rsid w:val="0015227E"/>
    <w:rsid w:val="00157AEC"/>
    <w:rsid w:val="001620F8"/>
    <w:rsid w:val="001A423B"/>
    <w:rsid w:val="001C6C1C"/>
    <w:rsid w:val="00207356"/>
    <w:rsid w:val="00235A4E"/>
    <w:rsid w:val="00264EE7"/>
    <w:rsid w:val="00275D53"/>
    <w:rsid w:val="002801CC"/>
    <w:rsid w:val="002E1BFB"/>
    <w:rsid w:val="00336FDB"/>
    <w:rsid w:val="003A11DA"/>
    <w:rsid w:val="003D7A8C"/>
    <w:rsid w:val="003D7E93"/>
    <w:rsid w:val="00415CBC"/>
    <w:rsid w:val="0042322A"/>
    <w:rsid w:val="00424279"/>
    <w:rsid w:val="00436FF9"/>
    <w:rsid w:val="004867C7"/>
    <w:rsid w:val="004C04ED"/>
    <w:rsid w:val="004C0736"/>
    <w:rsid w:val="004E3140"/>
    <w:rsid w:val="004F3C56"/>
    <w:rsid w:val="00501691"/>
    <w:rsid w:val="005C6ABE"/>
    <w:rsid w:val="00601A83"/>
    <w:rsid w:val="00617AC2"/>
    <w:rsid w:val="00665BC8"/>
    <w:rsid w:val="006757D2"/>
    <w:rsid w:val="006A413D"/>
    <w:rsid w:val="006A5681"/>
    <w:rsid w:val="006D31E4"/>
    <w:rsid w:val="00701E05"/>
    <w:rsid w:val="00716BF2"/>
    <w:rsid w:val="007866AA"/>
    <w:rsid w:val="007B7BBB"/>
    <w:rsid w:val="007D5863"/>
    <w:rsid w:val="007E341C"/>
    <w:rsid w:val="007F3AD8"/>
    <w:rsid w:val="007F6DB3"/>
    <w:rsid w:val="0081696C"/>
    <w:rsid w:val="0085243D"/>
    <w:rsid w:val="008558EA"/>
    <w:rsid w:val="00860D31"/>
    <w:rsid w:val="00881244"/>
    <w:rsid w:val="00884342"/>
    <w:rsid w:val="008C0B8C"/>
    <w:rsid w:val="008C1535"/>
    <w:rsid w:val="008C7974"/>
    <w:rsid w:val="009119FA"/>
    <w:rsid w:val="009403CD"/>
    <w:rsid w:val="00966D7B"/>
    <w:rsid w:val="009823DF"/>
    <w:rsid w:val="009A52FB"/>
    <w:rsid w:val="009B4559"/>
    <w:rsid w:val="009C0D28"/>
    <w:rsid w:val="009D41AC"/>
    <w:rsid w:val="00A23F09"/>
    <w:rsid w:val="00A42374"/>
    <w:rsid w:val="00A77A44"/>
    <w:rsid w:val="00A927A4"/>
    <w:rsid w:val="00AD087E"/>
    <w:rsid w:val="00AE197D"/>
    <w:rsid w:val="00AE7F83"/>
    <w:rsid w:val="00BC0DB4"/>
    <w:rsid w:val="00BE6649"/>
    <w:rsid w:val="00BE7242"/>
    <w:rsid w:val="00C1411C"/>
    <w:rsid w:val="00C23D26"/>
    <w:rsid w:val="00CF7B4F"/>
    <w:rsid w:val="00D06217"/>
    <w:rsid w:val="00D1384C"/>
    <w:rsid w:val="00D13A39"/>
    <w:rsid w:val="00D33E61"/>
    <w:rsid w:val="00D43616"/>
    <w:rsid w:val="00D55047"/>
    <w:rsid w:val="00D81794"/>
    <w:rsid w:val="00DF2097"/>
    <w:rsid w:val="00DF2B2E"/>
    <w:rsid w:val="00E00884"/>
    <w:rsid w:val="00E332ED"/>
    <w:rsid w:val="00E514D5"/>
    <w:rsid w:val="00E85A19"/>
    <w:rsid w:val="00F97D7C"/>
    <w:rsid w:val="00FA6D23"/>
    <w:rsid w:val="00FA7B10"/>
    <w:rsid w:val="00FB2D20"/>
    <w:rsid w:val="00FB7109"/>
    <w:rsid w:val="00FE6085"/>
    <w:rsid w:val="00FE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B2E"/>
  </w:style>
  <w:style w:type="paragraph" w:styleId="Footer">
    <w:name w:val="footer"/>
    <w:basedOn w:val="Normal"/>
    <w:link w:val="FooterChar"/>
    <w:uiPriority w:val="99"/>
    <w:unhideWhenUsed/>
    <w:rsid w:val="00DF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B2E"/>
  </w:style>
  <w:style w:type="character" w:styleId="Strong">
    <w:name w:val="Strong"/>
    <w:basedOn w:val="DefaultParagraphFont"/>
    <w:uiPriority w:val="22"/>
    <w:qFormat/>
    <w:rsid w:val="00F97D7C"/>
    <w:rPr>
      <w:b/>
      <w:bCs/>
    </w:rPr>
  </w:style>
  <w:style w:type="character" w:styleId="Hyperlink">
    <w:name w:val="Hyperlink"/>
    <w:basedOn w:val="DefaultParagraphFont"/>
    <w:uiPriority w:val="99"/>
    <w:unhideWhenUsed/>
    <w:rsid w:val="00F97D7C"/>
    <w:rPr>
      <w:color w:val="0000FF"/>
      <w:u w:val="single"/>
    </w:rPr>
  </w:style>
  <w:style w:type="character" w:customStyle="1" w:styleId="moduleres">
    <w:name w:val="moduleres"/>
    <w:basedOn w:val="DefaultParagraphFont"/>
    <w:rsid w:val="00F97D7C"/>
  </w:style>
  <w:style w:type="paragraph" w:styleId="BalloonText">
    <w:name w:val="Balloon Text"/>
    <w:basedOn w:val="Normal"/>
    <w:link w:val="BalloonTextChar"/>
    <w:uiPriority w:val="99"/>
    <w:semiHidden/>
    <w:unhideWhenUsed/>
    <w:rsid w:val="004C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36"/>
    <w:rPr>
      <w:rFonts w:ascii="Segoe UI" w:hAnsi="Segoe UI" w:cs="Segoe UI"/>
      <w:sz w:val="18"/>
      <w:szCs w:val="18"/>
    </w:rPr>
  </w:style>
  <w:style w:type="paragraph" w:styleId="ListParagraph">
    <w:name w:val="List Paragraph"/>
    <w:basedOn w:val="Normal"/>
    <w:uiPriority w:val="34"/>
    <w:qFormat/>
    <w:rsid w:val="00FB2D20"/>
    <w:pPr>
      <w:ind w:left="720"/>
      <w:contextualSpacing/>
    </w:pPr>
  </w:style>
  <w:style w:type="table" w:styleId="TableGrid">
    <w:name w:val="Table Grid"/>
    <w:basedOn w:val="TableNormal"/>
    <w:uiPriority w:val="59"/>
    <w:rsid w:val="00D55047"/>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43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vtc.edu.vn/sedbm201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vtc.edu.vn/sedbm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ithaoquocte@hvtc.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of.edu.vn/" TargetMode="External"/><Relationship Id="rId2" Type="http://schemas.openxmlformats.org/officeDocument/2006/relationships/hyperlink" Target="http://hvtc.edu.vn/" TargetMode="External"/><Relationship Id="rId1" Type="http://schemas.openxmlformats.org/officeDocument/2006/relationships/hyperlink" Target="mailto:vanphong@hvtc.ed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8404-B378-4085-B10C-7C093778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Huyen</cp:lastModifiedBy>
  <cp:revision>2</cp:revision>
  <cp:lastPrinted>2019-10-01T10:40:00Z</cp:lastPrinted>
  <dcterms:created xsi:type="dcterms:W3CDTF">2019-10-24T09:26:00Z</dcterms:created>
  <dcterms:modified xsi:type="dcterms:W3CDTF">2019-10-24T09:26:00Z</dcterms:modified>
</cp:coreProperties>
</file>