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DE07" w14:textId="77777777" w:rsidR="00AE5BB3" w:rsidRPr="00015EFA" w:rsidRDefault="00AE5BB3" w:rsidP="00AE5BB3">
      <w:pPr>
        <w:jc w:val="center"/>
        <w:rPr>
          <w:rFonts w:ascii="Arial" w:hAnsi="Arial" w:cs="Arial"/>
          <w:b/>
          <w:sz w:val="20"/>
          <w:szCs w:val="20"/>
        </w:rPr>
      </w:pPr>
      <w:r w:rsidRPr="00015EFA">
        <w:rPr>
          <w:rFonts w:ascii="Arial" w:hAnsi="Arial" w:cs="Arial"/>
          <w:b/>
          <w:sz w:val="20"/>
          <w:szCs w:val="20"/>
        </w:rPr>
        <w:t xml:space="preserve">Đăng kí lịch tuần: </w:t>
      </w:r>
    </w:p>
    <w:p w14:paraId="283D71C9" w14:textId="77777777" w:rsidR="007964E7" w:rsidRPr="00015EFA" w:rsidRDefault="00AE5BB3" w:rsidP="00AE5BB3">
      <w:pPr>
        <w:jc w:val="center"/>
        <w:rPr>
          <w:rFonts w:ascii="Arial" w:hAnsi="Arial" w:cs="Arial"/>
          <w:b/>
          <w:sz w:val="20"/>
          <w:szCs w:val="20"/>
        </w:rPr>
      </w:pPr>
      <w:r w:rsidRPr="00015EFA">
        <w:rPr>
          <w:rFonts w:ascii="Arial" w:hAnsi="Arial" w:cs="Arial"/>
          <w:b/>
          <w:sz w:val="20"/>
          <w:szCs w:val="20"/>
        </w:rPr>
        <w:t>Tập huấn vận hành thử hệ thống dự án Chuyển đổi số</w:t>
      </w:r>
    </w:p>
    <w:p w14:paraId="5842EB2F" w14:textId="77777777" w:rsidR="00AE5BB3" w:rsidRPr="00015EFA" w:rsidRDefault="00AE5BB3" w:rsidP="00AE5BB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1139"/>
        <w:gridCol w:w="1421"/>
        <w:gridCol w:w="2264"/>
        <w:gridCol w:w="1984"/>
        <w:gridCol w:w="1276"/>
        <w:gridCol w:w="1151"/>
      </w:tblGrid>
      <w:tr w:rsidR="00414B9F" w:rsidRPr="00015EFA" w14:paraId="7CB87DDD" w14:textId="1460C3DB" w:rsidTr="00414B9F">
        <w:trPr>
          <w:jc w:val="center"/>
        </w:trPr>
        <w:tc>
          <w:tcPr>
            <w:tcW w:w="669" w:type="dxa"/>
            <w:vAlign w:val="center"/>
          </w:tcPr>
          <w:p w14:paraId="1A4548A3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FA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1139" w:type="dxa"/>
            <w:vAlign w:val="center"/>
          </w:tcPr>
          <w:p w14:paraId="6F005188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FA">
              <w:rPr>
                <w:rFonts w:ascii="Arial" w:hAnsi="Arial" w:cs="Arial"/>
                <w:b/>
                <w:sz w:val="20"/>
                <w:szCs w:val="20"/>
              </w:rPr>
              <w:t>Ngày</w:t>
            </w:r>
          </w:p>
        </w:tc>
        <w:tc>
          <w:tcPr>
            <w:tcW w:w="1421" w:type="dxa"/>
            <w:vAlign w:val="center"/>
          </w:tcPr>
          <w:p w14:paraId="7A44B0B5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FA">
              <w:rPr>
                <w:rFonts w:ascii="Arial" w:hAnsi="Arial" w:cs="Arial"/>
                <w:b/>
                <w:sz w:val="20"/>
                <w:szCs w:val="20"/>
              </w:rPr>
              <w:t>Thời gian bắt đầu</w:t>
            </w:r>
          </w:p>
        </w:tc>
        <w:tc>
          <w:tcPr>
            <w:tcW w:w="2264" w:type="dxa"/>
            <w:vAlign w:val="center"/>
          </w:tcPr>
          <w:p w14:paraId="383C1BF2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FA">
              <w:rPr>
                <w:rFonts w:ascii="Arial" w:hAnsi="Arial" w:cs="Arial"/>
                <w:b/>
                <w:sz w:val="20"/>
                <w:szCs w:val="20"/>
              </w:rPr>
              <w:t>Địa điểm</w:t>
            </w:r>
          </w:p>
        </w:tc>
        <w:tc>
          <w:tcPr>
            <w:tcW w:w="1984" w:type="dxa"/>
            <w:vAlign w:val="center"/>
          </w:tcPr>
          <w:p w14:paraId="7508E70E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FA">
              <w:rPr>
                <w:rFonts w:ascii="Arial" w:hAnsi="Arial" w:cs="Arial"/>
                <w:b/>
                <w:sz w:val="20"/>
                <w:szCs w:val="20"/>
              </w:rPr>
              <w:t>Thành phần</w:t>
            </w:r>
          </w:p>
        </w:tc>
        <w:tc>
          <w:tcPr>
            <w:tcW w:w="1276" w:type="dxa"/>
            <w:vAlign w:val="center"/>
          </w:tcPr>
          <w:p w14:paraId="20BDEBBA" w14:textId="77777777" w:rsidR="00414B9F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5039C" w14:textId="7D9B01F5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Chủ trì</w:t>
            </w:r>
          </w:p>
        </w:tc>
        <w:tc>
          <w:tcPr>
            <w:tcW w:w="1151" w:type="dxa"/>
            <w:vAlign w:val="center"/>
          </w:tcPr>
          <w:p w14:paraId="5F465B82" w14:textId="4DC815BC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FA">
              <w:rPr>
                <w:rFonts w:ascii="Arial" w:hAnsi="Arial" w:cs="Arial"/>
                <w:b/>
                <w:sz w:val="20"/>
                <w:szCs w:val="20"/>
              </w:rPr>
              <w:t>Chuẩn bị</w:t>
            </w:r>
          </w:p>
        </w:tc>
      </w:tr>
      <w:tr w:rsidR="00414B9F" w:rsidRPr="00015EFA" w14:paraId="0A712FB2" w14:textId="7B3F05BD" w:rsidTr="00414B9F">
        <w:trPr>
          <w:jc w:val="center"/>
        </w:trPr>
        <w:tc>
          <w:tcPr>
            <w:tcW w:w="669" w:type="dxa"/>
            <w:vAlign w:val="center"/>
          </w:tcPr>
          <w:p w14:paraId="4CC193C6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9" w:type="dxa"/>
            <w:vAlign w:val="center"/>
          </w:tcPr>
          <w:p w14:paraId="394F02F3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14/7/2025</w:t>
            </w:r>
          </w:p>
        </w:tc>
        <w:tc>
          <w:tcPr>
            <w:tcW w:w="1421" w:type="dxa"/>
            <w:vAlign w:val="center"/>
          </w:tcPr>
          <w:p w14:paraId="2730ECF6" w14:textId="1F8CD78D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1AFF5430" w14:textId="6741EBEE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504D7F77" w14:textId="6A1B2A93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an TCCB </w:t>
            </w:r>
          </w:p>
        </w:tc>
        <w:tc>
          <w:tcPr>
            <w:tcW w:w="1276" w:type="dxa"/>
            <w:vMerge w:val="restart"/>
            <w:vAlign w:val="center"/>
          </w:tcPr>
          <w:p w14:paraId="5C30FD44" w14:textId="77777777" w:rsidR="00414B9F" w:rsidRPr="00414B9F" w:rsidRDefault="00414B9F" w:rsidP="00CC52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4B9F">
              <w:rPr>
                <w:rFonts w:ascii="Arial" w:hAnsi="Arial" w:cs="Arial"/>
                <w:bCs/>
                <w:sz w:val="20"/>
                <w:szCs w:val="20"/>
              </w:rPr>
              <w:t>Ths. Ngô Vút Bổng</w:t>
            </w:r>
          </w:p>
          <w:p w14:paraId="481FE3C1" w14:textId="3E9A0872" w:rsidR="00414B9F" w:rsidRPr="00414B9F" w:rsidRDefault="00414B9F" w:rsidP="00CC52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vAlign w:val="center"/>
          </w:tcPr>
          <w:p w14:paraId="3BCC267C" w14:textId="22927706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TTTT</w:t>
            </w:r>
          </w:p>
        </w:tc>
      </w:tr>
      <w:tr w:rsidR="00414B9F" w:rsidRPr="00015EFA" w14:paraId="4F32EA08" w14:textId="259FC593" w:rsidTr="00414B9F">
        <w:trPr>
          <w:jc w:val="center"/>
        </w:trPr>
        <w:tc>
          <w:tcPr>
            <w:tcW w:w="669" w:type="dxa"/>
            <w:vAlign w:val="center"/>
          </w:tcPr>
          <w:p w14:paraId="333F6534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9" w:type="dxa"/>
            <w:vAlign w:val="center"/>
          </w:tcPr>
          <w:p w14:paraId="221A55CF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14/7/2025</w:t>
            </w:r>
          </w:p>
        </w:tc>
        <w:tc>
          <w:tcPr>
            <w:tcW w:w="1421" w:type="dxa"/>
            <w:vAlign w:val="center"/>
          </w:tcPr>
          <w:p w14:paraId="675A9879" w14:textId="79360CB1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19985597" w14:textId="6704E89E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04185076" w14:textId="77777777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Viên chức của Ban QTTB&amp;ĐTXD và Ban Tài chính kế toán</w:t>
            </w:r>
          </w:p>
        </w:tc>
        <w:tc>
          <w:tcPr>
            <w:tcW w:w="1276" w:type="dxa"/>
            <w:vMerge/>
            <w:vAlign w:val="center"/>
          </w:tcPr>
          <w:p w14:paraId="33D360BC" w14:textId="78652B09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7D6B61C1" w14:textId="08CF1E4B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0071D2A7" w14:textId="79D8879D" w:rsidTr="00414B9F">
        <w:trPr>
          <w:jc w:val="center"/>
        </w:trPr>
        <w:tc>
          <w:tcPr>
            <w:tcW w:w="669" w:type="dxa"/>
            <w:vAlign w:val="center"/>
          </w:tcPr>
          <w:p w14:paraId="6F4917A9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9" w:type="dxa"/>
            <w:vAlign w:val="center"/>
          </w:tcPr>
          <w:p w14:paraId="621D97AB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15/7/2025</w:t>
            </w:r>
          </w:p>
        </w:tc>
        <w:tc>
          <w:tcPr>
            <w:tcW w:w="1421" w:type="dxa"/>
            <w:vAlign w:val="center"/>
          </w:tcPr>
          <w:p w14:paraId="24505CE8" w14:textId="2991E5A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3A08E555" w14:textId="425CE976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0252B870" w14:textId="77777777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của Ban CTCT&amp;SV, TTTT </w:t>
            </w:r>
          </w:p>
        </w:tc>
        <w:tc>
          <w:tcPr>
            <w:tcW w:w="1276" w:type="dxa"/>
            <w:vMerge/>
            <w:vAlign w:val="center"/>
          </w:tcPr>
          <w:p w14:paraId="3A7A49E6" w14:textId="1C2CB266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02D798C3" w14:textId="0CC9EB68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17108627" w14:textId="00DE55B8" w:rsidTr="00414B9F">
        <w:trPr>
          <w:jc w:val="center"/>
        </w:trPr>
        <w:tc>
          <w:tcPr>
            <w:tcW w:w="669" w:type="dxa"/>
            <w:vAlign w:val="center"/>
          </w:tcPr>
          <w:p w14:paraId="29AB0FD6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9" w:type="dxa"/>
            <w:vAlign w:val="center"/>
          </w:tcPr>
          <w:p w14:paraId="228B3CF1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15/7/2025</w:t>
            </w:r>
          </w:p>
        </w:tc>
        <w:tc>
          <w:tcPr>
            <w:tcW w:w="1421" w:type="dxa"/>
            <w:vAlign w:val="center"/>
          </w:tcPr>
          <w:p w14:paraId="52ADB15E" w14:textId="5D23FB2D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6C7A541A" w14:textId="01753B92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2BF94FA6" w14:textId="05864BD9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CTCT&amp;SV </w:t>
            </w:r>
          </w:p>
        </w:tc>
        <w:tc>
          <w:tcPr>
            <w:tcW w:w="1276" w:type="dxa"/>
            <w:vMerge/>
            <w:vAlign w:val="center"/>
          </w:tcPr>
          <w:p w14:paraId="167163DB" w14:textId="465F9AB2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6C8B2A04" w14:textId="3958A530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62A761B5" w14:textId="7572E8E9" w:rsidTr="00414B9F">
        <w:trPr>
          <w:jc w:val="center"/>
        </w:trPr>
        <w:tc>
          <w:tcPr>
            <w:tcW w:w="669" w:type="dxa"/>
            <w:vAlign w:val="center"/>
          </w:tcPr>
          <w:p w14:paraId="6FF7457B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9" w:type="dxa"/>
            <w:vAlign w:val="center"/>
          </w:tcPr>
          <w:p w14:paraId="7C316C2D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16/7/2025</w:t>
            </w:r>
          </w:p>
        </w:tc>
        <w:tc>
          <w:tcPr>
            <w:tcW w:w="1421" w:type="dxa"/>
            <w:vAlign w:val="center"/>
          </w:tcPr>
          <w:p w14:paraId="0F0FFB27" w14:textId="4867E070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7322C3EF" w14:textId="097B1281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17C38D94" w14:textId="04B32A6A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QLĐT </w:t>
            </w:r>
          </w:p>
        </w:tc>
        <w:tc>
          <w:tcPr>
            <w:tcW w:w="1276" w:type="dxa"/>
            <w:vMerge/>
            <w:vAlign w:val="center"/>
          </w:tcPr>
          <w:p w14:paraId="441B3404" w14:textId="20E5D014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545E1EFD" w14:textId="18C5E2F4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7F9D5FDE" w14:textId="4CEA4CDA" w:rsidTr="00414B9F">
        <w:trPr>
          <w:jc w:val="center"/>
        </w:trPr>
        <w:tc>
          <w:tcPr>
            <w:tcW w:w="669" w:type="dxa"/>
            <w:vAlign w:val="center"/>
          </w:tcPr>
          <w:p w14:paraId="4A5C37F1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9" w:type="dxa"/>
            <w:vAlign w:val="center"/>
          </w:tcPr>
          <w:p w14:paraId="4EDAF490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16/7/2025</w:t>
            </w:r>
          </w:p>
        </w:tc>
        <w:tc>
          <w:tcPr>
            <w:tcW w:w="1421" w:type="dxa"/>
            <w:vAlign w:val="center"/>
          </w:tcPr>
          <w:p w14:paraId="40E51440" w14:textId="541A028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2F46B038" w14:textId="518196C3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45E32D6F" w14:textId="7B7FB743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QLĐT </w:t>
            </w:r>
          </w:p>
        </w:tc>
        <w:tc>
          <w:tcPr>
            <w:tcW w:w="1276" w:type="dxa"/>
            <w:vMerge/>
            <w:vAlign w:val="center"/>
          </w:tcPr>
          <w:p w14:paraId="3752D40A" w14:textId="7971E330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53932E12" w14:textId="7AA06D2C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71F352AE" w14:textId="79FC79EE" w:rsidTr="00414B9F">
        <w:trPr>
          <w:jc w:val="center"/>
        </w:trPr>
        <w:tc>
          <w:tcPr>
            <w:tcW w:w="669" w:type="dxa"/>
            <w:vAlign w:val="center"/>
          </w:tcPr>
          <w:p w14:paraId="5373B87D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9" w:type="dxa"/>
            <w:vAlign w:val="center"/>
          </w:tcPr>
          <w:p w14:paraId="19798288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17/7/2025</w:t>
            </w:r>
          </w:p>
        </w:tc>
        <w:tc>
          <w:tcPr>
            <w:tcW w:w="1421" w:type="dxa"/>
            <w:vAlign w:val="center"/>
          </w:tcPr>
          <w:p w14:paraId="65915D31" w14:textId="04DFC6B8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14B10D13" w14:textId="3B8E796A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674F576F" w14:textId="0199D515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QLĐT, Văn phòng Học viện, TTTT </w:t>
            </w:r>
          </w:p>
        </w:tc>
        <w:tc>
          <w:tcPr>
            <w:tcW w:w="1276" w:type="dxa"/>
            <w:vMerge/>
            <w:vAlign w:val="center"/>
          </w:tcPr>
          <w:p w14:paraId="69DA2CBE" w14:textId="77F24F3A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65DE8716" w14:textId="77893C93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58418E85" w14:textId="28216E24" w:rsidTr="00414B9F">
        <w:trPr>
          <w:jc w:val="center"/>
        </w:trPr>
        <w:tc>
          <w:tcPr>
            <w:tcW w:w="669" w:type="dxa"/>
            <w:vAlign w:val="center"/>
          </w:tcPr>
          <w:p w14:paraId="1EB7DF5D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9" w:type="dxa"/>
            <w:vAlign w:val="center"/>
          </w:tcPr>
          <w:p w14:paraId="0F00B9E5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17/7/2025</w:t>
            </w:r>
          </w:p>
        </w:tc>
        <w:tc>
          <w:tcPr>
            <w:tcW w:w="1421" w:type="dxa"/>
            <w:vAlign w:val="center"/>
          </w:tcPr>
          <w:p w14:paraId="29E84821" w14:textId="17D733DF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4F23EDD5" w14:textId="63D4B790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3067E809" w14:textId="49EC1977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QLĐT, ban KT&amp;QLCL, TTTT </w:t>
            </w:r>
          </w:p>
        </w:tc>
        <w:tc>
          <w:tcPr>
            <w:tcW w:w="1276" w:type="dxa"/>
            <w:vMerge/>
            <w:vAlign w:val="center"/>
          </w:tcPr>
          <w:p w14:paraId="1D3D6B14" w14:textId="121B9BE6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258B16B9" w14:textId="66E5BC86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07F50881" w14:textId="19D71A83" w:rsidTr="00414B9F">
        <w:trPr>
          <w:jc w:val="center"/>
        </w:trPr>
        <w:tc>
          <w:tcPr>
            <w:tcW w:w="669" w:type="dxa"/>
            <w:vAlign w:val="center"/>
          </w:tcPr>
          <w:p w14:paraId="66055D41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9" w:type="dxa"/>
            <w:vAlign w:val="center"/>
          </w:tcPr>
          <w:p w14:paraId="76D777C1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18/7/2025</w:t>
            </w:r>
          </w:p>
        </w:tc>
        <w:tc>
          <w:tcPr>
            <w:tcW w:w="1421" w:type="dxa"/>
            <w:vAlign w:val="center"/>
          </w:tcPr>
          <w:p w14:paraId="431A0B98" w14:textId="35EDC03D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593B9006" w14:textId="72930A44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5D110CCC" w14:textId="0301B92D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Viên chức Ban KT&amp;QLCL, Văn phòng Học viện</w:t>
            </w:r>
          </w:p>
        </w:tc>
        <w:tc>
          <w:tcPr>
            <w:tcW w:w="1276" w:type="dxa"/>
            <w:vMerge/>
            <w:vAlign w:val="center"/>
          </w:tcPr>
          <w:p w14:paraId="7224C70C" w14:textId="6A80DCC8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6C20D9A5" w14:textId="167E5AE4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022B46FD" w14:textId="70BB2B70" w:rsidTr="00414B9F">
        <w:trPr>
          <w:jc w:val="center"/>
        </w:trPr>
        <w:tc>
          <w:tcPr>
            <w:tcW w:w="669" w:type="dxa"/>
            <w:vAlign w:val="center"/>
          </w:tcPr>
          <w:p w14:paraId="5E53FB21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9" w:type="dxa"/>
            <w:vAlign w:val="center"/>
          </w:tcPr>
          <w:p w14:paraId="56D5F8A7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18/7/2025</w:t>
            </w:r>
          </w:p>
        </w:tc>
        <w:tc>
          <w:tcPr>
            <w:tcW w:w="1421" w:type="dxa"/>
            <w:vAlign w:val="center"/>
          </w:tcPr>
          <w:p w14:paraId="69B10C70" w14:textId="7CF4AFE9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4837027F" w14:textId="0DFDD5AE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0167ABDD" w14:textId="69B07727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KT&amp;QLCL, Văn Phòng Học viện, Quản lý Đào tạo, CTCT&amp;SV </w:t>
            </w:r>
          </w:p>
        </w:tc>
        <w:tc>
          <w:tcPr>
            <w:tcW w:w="1276" w:type="dxa"/>
            <w:vMerge/>
            <w:vAlign w:val="center"/>
          </w:tcPr>
          <w:p w14:paraId="0138FC14" w14:textId="731598A1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577E64BE" w14:textId="08719A20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301CEB69" w14:textId="0559B771" w:rsidTr="00414B9F">
        <w:trPr>
          <w:jc w:val="center"/>
        </w:trPr>
        <w:tc>
          <w:tcPr>
            <w:tcW w:w="669" w:type="dxa"/>
            <w:vAlign w:val="center"/>
          </w:tcPr>
          <w:p w14:paraId="514F0DF8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9" w:type="dxa"/>
            <w:vAlign w:val="center"/>
          </w:tcPr>
          <w:p w14:paraId="60D7BB2E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23/7/2025</w:t>
            </w:r>
          </w:p>
        </w:tc>
        <w:tc>
          <w:tcPr>
            <w:tcW w:w="1421" w:type="dxa"/>
            <w:vAlign w:val="center"/>
          </w:tcPr>
          <w:p w14:paraId="4F34BD82" w14:textId="520D6FFC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35571059" w14:textId="5DFB3B2B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681B044A" w14:textId="77777777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của Ban Tài chính Kế toán </w:t>
            </w:r>
          </w:p>
        </w:tc>
        <w:tc>
          <w:tcPr>
            <w:tcW w:w="1276" w:type="dxa"/>
            <w:vMerge/>
            <w:vAlign w:val="center"/>
          </w:tcPr>
          <w:p w14:paraId="6F80828A" w14:textId="46F01511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5DDF2A90" w14:textId="09326112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2E847876" w14:textId="1E897212" w:rsidTr="00414B9F">
        <w:trPr>
          <w:jc w:val="center"/>
        </w:trPr>
        <w:tc>
          <w:tcPr>
            <w:tcW w:w="669" w:type="dxa"/>
            <w:vAlign w:val="center"/>
          </w:tcPr>
          <w:p w14:paraId="607FD79C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9" w:type="dxa"/>
            <w:vAlign w:val="center"/>
          </w:tcPr>
          <w:p w14:paraId="237F6BEB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23/7/2025</w:t>
            </w:r>
          </w:p>
        </w:tc>
        <w:tc>
          <w:tcPr>
            <w:tcW w:w="1421" w:type="dxa"/>
            <w:vAlign w:val="center"/>
          </w:tcPr>
          <w:p w14:paraId="6A5BCD97" w14:textId="688DF794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5EEB1509" w14:textId="0A19BAFD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7B92EBC8" w14:textId="6A58A650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QLĐT, Văn phòng Học viện, Ban KT&amp;QLCL </w:t>
            </w:r>
          </w:p>
        </w:tc>
        <w:tc>
          <w:tcPr>
            <w:tcW w:w="1276" w:type="dxa"/>
            <w:vMerge/>
            <w:vAlign w:val="center"/>
          </w:tcPr>
          <w:p w14:paraId="4E6C5EFA" w14:textId="07CD3D21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19E9D6C3" w14:textId="6CC29FCA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7A64466C" w14:textId="5C63067B" w:rsidTr="00414B9F">
        <w:trPr>
          <w:trHeight w:val="529"/>
          <w:jc w:val="center"/>
        </w:trPr>
        <w:tc>
          <w:tcPr>
            <w:tcW w:w="669" w:type="dxa"/>
            <w:vAlign w:val="center"/>
          </w:tcPr>
          <w:p w14:paraId="2B0DFFF7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9" w:type="dxa"/>
            <w:vAlign w:val="center"/>
          </w:tcPr>
          <w:p w14:paraId="532169F1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24/7/2025</w:t>
            </w:r>
          </w:p>
        </w:tc>
        <w:tc>
          <w:tcPr>
            <w:tcW w:w="1421" w:type="dxa"/>
            <w:vAlign w:val="center"/>
          </w:tcPr>
          <w:p w14:paraId="43EA19C4" w14:textId="295FCB39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06EB5E88" w14:textId="182731A3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0E963138" w14:textId="60969E05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Viên chức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Ban QLKH </w:t>
            </w:r>
          </w:p>
        </w:tc>
        <w:tc>
          <w:tcPr>
            <w:tcW w:w="1276" w:type="dxa"/>
            <w:vMerge/>
            <w:vAlign w:val="center"/>
          </w:tcPr>
          <w:p w14:paraId="32EAF275" w14:textId="40F9A05D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5DFC8EF3" w14:textId="017907B1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40EA55FA" w14:textId="2BF2B20A" w:rsidTr="00414B9F">
        <w:trPr>
          <w:jc w:val="center"/>
        </w:trPr>
        <w:tc>
          <w:tcPr>
            <w:tcW w:w="669" w:type="dxa"/>
            <w:vAlign w:val="center"/>
          </w:tcPr>
          <w:p w14:paraId="73EE87DB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9" w:type="dxa"/>
            <w:vAlign w:val="center"/>
          </w:tcPr>
          <w:p w14:paraId="20DEC8AF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24/7/2025</w:t>
            </w:r>
          </w:p>
        </w:tc>
        <w:tc>
          <w:tcPr>
            <w:tcW w:w="1421" w:type="dxa"/>
            <w:vAlign w:val="center"/>
          </w:tcPr>
          <w:p w14:paraId="1DC59940" w14:textId="5B04171B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4094DE27" w14:textId="32A7F6C2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</w:t>
            </w:r>
            <w:r w:rsidR="004E3480">
              <w:rPr>
                <w:rFonts w:ascii="Arial" w:hAnsi="Arial" w:cs="Arial"/>
                <w:sz w:val="20"/>
                <w:szCs w:val="20"/>
              </w:rPr>
              <w:t>.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480">
              <w:rPr>
                <w:rFonts w:ascii="Arial" w:hAnsi="Arial" w:cs="Arial"/>
                <w:sz w:val="20"/>
                <w:szCs w:val="20"/>
              </w:rPr>
              <w:t>D</w:t>
            </w:r>
            <w:r w:rsidRPr="00015EFA">
              <w:rPr>
                <w:rFonts w:ascii="Arial" w:hAnsi="Arial" w:cs="Arial"/>
                <w:sz w:val="20"/>
                <w:szCs w:val="20"/>
              </w:rPr>
              <w:t>503 – 69 Đức Thắng</w:t>
            </w:r>
          </w:p>
        </w:tc>
        <w:tc>
          <w:tcPr>
            <w:tcW w:w="1984" w:type="dxa"/>
            <w:vAlign w:val="center"/>
          </w:tcPr>
          <w:p w14:paraId="2A1B56F6" w14:textId="17228FC4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Văn phòng  Đoàn, Công đoàn </w:t>
            </w:r>
          </w:p>
        </w:tc>
        <w:tc>
          <w:tcPr>
            <w:tcW w:w="1276" w:type="dxa"/>
            <w:vMerge/>
            <w:vAlign w:val="center"/>
          </w:tcPr>
          <w:p w14:paraId="75E3D835" w14:textId="3931A3A4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18A4E102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120DF" w14:textId="77777777" w:rsidR="00AE5BB3" w:rsidRPr="00015EFA" w:rsidRDefault="00AE5BB3">
      <w:pPr>
        <w:rPr>
          <w:rFonts w:ascii="Arial" w:hAnsi="Arial" w:cs="Arial"/>
          <w:sz w:val="20"/>
          <w:szCs w:val="20"/>
        </w:rPr>
      </w:pPr>
    </w:p>
    <w:sectPr w:rsidR="00AE5BB3" w:rsidRPr="00015EFA" w:rsidSect="00AE5BB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BB3"/>
    <w:rsid w:val="0001048A"/>
    <w:rsid w:val="00015EFA"/>
    <w:rsid w:val="000C1A1C"/>
    <w:rsid w:val="00142D14"/>
    <w:rsid w:val="0019710B"/>
    <w:rsid w:val="0033759A"/>
    <w:rsid w:val="003A16CC"/>
    <w:rsid w:val="00414B9F"/>
    <w:rsid w:val="00463983"/>
    <w:rsid w:val="004E3480"/>
    <w:rsid w:val="00502C38"/>
    <w:rsid w:val="005235E3"/>
    <w:rsid w:val="005551EC"/>
    <w:rsid w:val="00626BB9"/>
    <w:rsid w:val="00671C81"/>
    <w:rsid w:val="007964E7"/>
    <w:rsid w:val="0081050F"/>
    <w:rsid w:val="00AE5BB3"/>
    <w:rsid w:val="00CC523C"/>
    <w:rsid w:val="00E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A939CC"/>
  <w15:docId w15:val="{EF447EE3-6122-475E-9282-4E7A75AA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5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75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75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33759A"/>
    <w:rPr>
      <w:b/>
      <w:bCs/>
    </w:rPr>
  </w:style>
  <w:style w:type="character" w:styleId="Emphasis">
    <w:name w:val="Emphasis"/>
    <w:uiPriority w:val="20"/>
    <w:qFormat/>
    <w:rsid w:val="0033759A"/>
    <w:rPr>
      <w:i/>
      <w:iCs/>
    </w:rPr>
  </w:style>
  <w:style w:type="table" w:styleId="TableGrid">
    <w:name w:val="Table Grid"/>
    <w:basedOn w:val="TableNormal"/>
    <w:uiPriority w:val="59"/>
    <w:rsid w:val="00AE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Thanh Ngà</dc:creator>
  <cp:lastModifiedBy>Hưng</cp:lastModifiedBy>
  <cp:revision>10</cp:revision>
  <dcterms:created xsi:type="dcterms:W3CDTF">2025-07-14T08:53:00Z</dcterms:created>
  <dcterms:modified xsi:type="dcterms:W3CDTF">2025-07-14T10:43:00Z</dcterms:modified>
</cp:coreProperties>
</file>